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F82C1" w14:textId="75308A63" w:rsidR="009D3C8F" w:rsidRPr="00117C03" w:rsidRDefault="00117C03" w:rsidP="009F63F8">
      <w:pPr>
        <w:pStyle w:val="a3"/>
        <w:spacing w:line="228" w:lineRule="auto"/>
        <w:rPr>
          <w:b/>
          <w:bCs/>
          <w:szCs w:val="24"/>
          <w:lang w:val="en-US"/>
        </w:rPr>
      </w:pPr>
      <w:r w:rsidRPr="00117C03">
        <w:rPr>
          <w:b/>
          <w:bCs/>
          <w:color w:val="000000"/>
          <w:szCs w:val="24"/>
          <w:shd w:val="clear" w:color="auto" w:fill="FFFFFF"/>
          <w:lang w:val="en-US"/>
        </w:rPr>
        <w:t>LIST</w:t>
      </w:r>
    </w:p>
    <w:p w14:paraId="7C27F1B6" w14:textId="07D3B26A" w:rsidR="009D3C8F" w:rsidRPr="00117C03" w:rsidRDefault="00117C03" w:rsidP="009D3C8F">
      <w:pPr>
        <w:spacing w:line="228" w:lineRule="auto"/>
        <w:jc w:val="center"/>
        <w:rPr>
          <w:b/>
          <w:sz w:val="23"/>
          <w:szCs w:val="23"/>
          <w:lang w:val="en-US"/>
        </w:rPr>
      </w:pPr>
      <w:r w:rsidRPr="00117C03">
        <w:rPr>
          <w:b/>
          <w:sz w:val="23"/>
          <w:szCs w:val="23"/>
          <w:lang w:val="en-US"/>
        </w:rPr>
        <w:t>published scientific papers</w:t>
      </w:r>
      <w:r w:rsidR="00E655EB" w:rsidRPr="00117C03">
        <w:rPr>
          <w:b/>
          <w:sz w:val="23"/>
          <w:szCs w:val="23"/>
          <w:lang w:val="en-US"/>
        </w:rPr>
        <w:t xml:space="preserve"> </w:t>
      </w:r>
      <w:r w:rsidRPr="00117C03">
        <w:rPr>
          <w:rStyle w:val="af1"/>
          <w:sz w:val="24"/>
          <w:szCs w:val="24"/>
          <w:u w:val="single"/>
          <w:lang w:val="en-US"/>
        </w:rPr>
        <w:t xml:space="preserve">Musayev Janat </w:t>
      </w:r>
      <w:proofErr w:type="spellStart"/>
      <w:r w:rsidRPr="00117C03">
        <w:rPr>
          <w:rStyle w:val="af1"/>
          <w:sz w:val="24"/>
          <w:szCs w:val="24"/>
          <w:u w:val="single"/>
          <w:lang w:val="en-US"/>
        </w:rPr>
        <w:t>Sultanbekovich</w:t>
      </w:r>
      <w:proofErr w:type="spellEnd"/>
    </w:p>
    <w:p w14:paraId="1F4170BA" w14:textId="4F953AC3" w:rsidR="00CC0963" w:rsidRPr="00117C03" w:rsidRDefault="00117C03" w:rsidP="00CC0963">
      <w:pPr>
        <w:jc w:val="center"/>
        <w:rPr>
          <w:sz w:val="23"/>
          <w:szCs w:val="23"/>
          <w:lang w:val="en-US"/>
        </w:rPr>
      </w:pPr>
      <w:r w:rsidRPr="00117C03">
        <w:rPr>
          <w:b/>
          <w:sz w:val="23"/>
          <w:szCs w:val="23"/>
          <w:lang w:val="en-US"/>
        </w:rPr>
        <w:t>after receiving the academic title of Associate Professor (associate Professor)</w:t>
      </w:r>
    </w:p>
    <w:p w14:paraId="3BFD103A" w14:textId="77777777" w:rsidR="009D3C8F" w:rsidRPr="00117C03" w:rsidRDefault="009D3C8F" w:rsidP="009D3C8F">
      <w:pPr>
        <w:spacing w:line="228" w:lineRule="auto"/>
        <w:ind w:left="1134"/>
        <w:jc w:val="both"/>
        <w:rPr>
          <w:b/>
          <w:sz w:val="23"/>
          <w:szCs w:val="23"/>
          <w:lang w:val="en-US"/>
        </w:rPr>
      </w:pPr>
    </w:p>
    <w:p w14:paraId="18648CFA" w14:textId="77777777" w:rsidR="00C37870" w:rsidRPr="00D22439" w:rsidRDefault="00DB459C" w:rsidP="00DB459C">
      <w:pPr>
        <w:ind w:left="1560"/>
        <w:jc w:val="both"/>
        <w:rPr>
          <w:sz w:val="23"/>
          <w:szCs w:val="23"/>
          <w:lang w:val="en-US"/>
        </w:rPr>
      </w:pPr>
      <w:r w:rsidRPr="00D22439">
        <w:rPr>
          <w:b/>
          <w:sz w:val="23"/>
          <w:szCs w:val="23"/>
          <w:lang w:val="en-US"/>
        </w:rPr>
        <w:t xml:space="preserve">Scopus Author ID:  </w:t>
      </w:r>
      <w:r w:rsidR="00C37870" w:rsidRPr="00D22439">
        <w:rPr>
          <w:b/>
          <w:bCs/>
          <w:sz w:val="23"/>
          <w:szCs w:val="23"/>
          <w:u w:val="single"/>
          <w:shd w:val="clear" w:color="auto" w:fill="FFFFFF"/>
          <w:lang w:val="en-US"/>
        </w:rPr>
        <w:t>56698370700</w:t>
      </w:r>
      <w:r w:rsidRPr="00D22439">
        <w:rPr>
          <w:b/>
          <w:sz w:val="23"/>
          <w:szCs w:val="23"/>
          <w:u w:val="single"/>
          <w:lang w:val="en-US"/>
        </w:rPr>
        <w:t>,</w:t>
      </w:r>
      <w:r w:rsidRPr="00D22439">
        <w:rPr>
          <w:b/>
          <w:sz w:val="23"/>
          <w:szCs w:val="23"/>
          <w:lang w:val="en-US"/>
        </w:rPr>
        <w:t xml:space="preserve"> Web of Science Researcher ID:  </w:t>
      </w:r>
      <w:r w:rsidR="00C37870" w:rsidRPr="00D22439">
        <w:rPr>
          <w:b/>
          <w:bCs/>
          <w:sz w:val="23"/>
          <w:szCs w:val="23"/>
          <w:u w:val="single"/>
          <w:shd w:val="clear" w:color="auto" w:fill="FFFFFF"/>
          <w:lang w:val="en-US"/>
        </w:rPr>
        <w:t>S-4806-2017</w:t>
      </w:r>
      <w:r w:rsidRPr="00D22439">
        <w:rPr>
          <w:b/>
          <w:sz w:val="23"/>
          <w:szCs w:val="23"/>
          <w:u w:val="single"/>
          <w:lang w:val="en-US"/>
        </w:rPr>
        <w:t xml:space="preserve">, </w:t>
      </w:r>
      <w:r w:rsidRPr="00D22439">
        <w:rPr>
          <w:b/>
          <w:sz w:val="23"/>
          <w:szCs w:val="23"/>
          <w:lang w:val="en-US"/>
        </w:rPr>
        <w:t xml:space="preserve">ORCID: </w:t>
      </w:r>
      <w:hyperlink r:id="rId8" w:tgtFrame="_blank" w:history="1">
        <w:r w:rsidR="00C37870" w:rsidRPr="00D22439">
          <w:rPr>
            <w:rStyle w:val="aa"/>
            <w:color w:val="auto"/>
            <w:sz w:val="23"/>
            <w:szCs w:val="23"/>
            <w:shd w:val="clear" w:color="auto" w:fill="FFFFFF"/>
            <w:lang w:val="en-US"/>
          </w:rPr>
          <w:t>https://orcid.org/0000-0001-7382-5626</w:t>
        </w:r>
      </w:hyperlink>
      <w:r w:rsidRPr="00D22439">
        <w:rPr>
          <w:sz w:val="23"/>
          <w:szCs w:val="23"/>
          <w:lang w:val="en-US"/>
        </w:rPr>
        <w:t xml:space="preserve">,  </w:t>
      </w:r>
    </w:p>
    <w:p w14:paraId="3A74CD5D" w14:textId="39EA6111" w:rsidR="00DB459C" w:rsidRPr="00117C03" w:rsidRDefault="00117C03" w:rsidP="00C37870">
      <w:pPr>
        <w:ind w:left="1560"/>
        <w:jc w:val="center"/>
        <w:rPr>
          <w:b/>
          <w:sz w:val="23"/>
          <w:szCs w:val="23"/>
          <w:lang w:val="en-US"/>
        </w:rPr>
      </w:pPr>
      <w:r w:rsidRPr="00117C03">
        <w:rPr>
          <w:color w:val="000000"/>
          <w:sz w:val="24"/>
          <w:szCs w:val="24"/>
          <w:shd w:val="clear" w:color="auto" w:fill="FFFFFF"/>
          <w:lang w:val="en-US"/>
        </w:rPr>
        <w:t>the Hirsch index</w:t>
      </w:r>
      <w:r w:rsidR="00DB459C" w:rsidRPr="00117C03">
        <w:rPr>
          <w:bCs/>
          <w:sz w:val="24"/>
          <w:szCs w:val="24"/>
          <w:lang w:val="en-US"/>
        </w:rPr>
        <w:t>:</w:t>
      </w:r>
      <w:r w:rsidR="00DB459C" w:rsidRPr="00117C03">
        <w:rPr>
          <w:b/>
          <w:bCs/>
          <w:sz w:val="24"/>
          <w:szCs w:val="24"/>
          <w:lang w:val="en-US"/>
        </w:rPr>
        <w:t xml:space="preserve"> </w:t>
      </w:r>
      <w:r w:rsidR="00D22439" w:rsidRPr="00117C03">
        <w:rPr>
          <w:b/>
          <w:bCs/>
          <w:sz w:val="24"/>
          <w:szCs w:val="24"/>
          <w:u w:val="single"/>
          <w:lang w:val="kk-KZ"/>
        </w:rPr>
        <w:t>6</w:t>
      </w:r>
      <w:r w:rsidR="00DB459C" w:rsidRPr="00117C03">
        <w:rPr>
          <w:sz w:val="24"/>
          <w:szCs w:val="24"/>
          <w:lang w:val="en-US"/>
        </w:rPr>
        <w:t xml:space="preserve"> </w:t>
      </w:r>
      <w:r w:rsidRPr="00117C03">
        <w:rPr>
          <w:sz w:val="24"/>
          <w:szCs w:val="24"/>
          <w:lang w:val="en-US"/>
        </w:rPr>
        <w:t>according to the SCOPUS database</w:t>
      </w:r>
      <w:r w:rsidR="00DB459C" w:rsidRPr="00117C03">
        <w:rPr>
          <w:sz w:val="23"/>
          <w:szCs w:val="23"/>
          <w:lang w:val="en-US"/>
        </w:rPr>
        <w:t xml:space="preserve">, </w:t>
      </w:r>
      <w:r w:rsidRPr="00117C03">
        <w:rPr>
          <w:color w:val="000000"/>
          <w:sz w:val="24"/>
          <w:szCs w:val="24"/>
          <w:shd w:val="clear" w:color="auto" w:fill="FFFFFF"/>
          <w:lang w:val="en-US"/>
        </w:rPr>
        <w:t>the Hirsch index</w:t>
      </w:r>
      <w:r w:rsidR="00DB459C" w:rsidRPr="00117C03">
        <w:rPr>
          <w:bCs/>
          <w:sz w:val="23"/>
          <w:szCs w:val="23"/>
          <w:lang w:val="en-US"/>
        </w:rPr>
        <w:t>:</w:t>
      </w:r>
      <w:r w:rsidR="00DB459C" w:rsidRPr="00117C03">
        <w:rPr>
          <w:b/>
          <w:bCs/>
          <w:sz w:val="23"/>
          <w:szCs w:val="23"/>
          <w:lang w:val="en-US"/>
        </w:rPr>
        <w:t xml:space="preserve"> </w:t>
      </w:r>
      <w:r w:rsidR="00D22439" w:rsidRPr="00D22439">
        <w:rPr>
          <w:b/>
          <w:bCs/>
          <w:sz w:val="23"/>
          <w:szCs w:val="23"/>
          <w:u w:val="single"/>
          <w:lang w:val="kk-KZ"/>
        </w:rPr>
        <w:t>4</w:t>
      </w:r>
      <w:r w:rsidR="00DB459C" w:rsidRPr="00117C03">
        <w:rPr>
          <w:sz w:val="23"/>
          <w:szCs w:val="23"/>
          <w:lang w:val="en-US"/>
        </w:rPr>
        <w:t xml:space="preserve"> </w:t>
      </w:r>
      <w:r w:rsidRPr="00117C03">
        <w:rPr>
          <w:sz w:val="24"/>
          <w:szCs w:val="24"/>
          <w:lang w:val="en-US"/>
        </w:rPr>
        <w:t xml:space="preserve">according to the </w:t>
      </w:r>
      <w:r w:rsidR="00DB459C" w:rsidRPr="00D22439">
        <w:rPr>
          <w:sz w:val="23"/>
          <w:szCs w:val="23"/>
          <w:lang w:val="en-US"/>
        </w:rPr>
        <w:t>Web</w:t>
      </w:r>
      <w:r w:rsidR="00DB459C" w:rsidRPr="00117C03">
        <w:rPr>
          <w:sz w:val="23"/>
          <w:szCs w:val="23"/>
          <w:lang w:val="en-US"/>
        </w:rPr>
        <w:t xml:space="preserve"> </w:t>
      </w:r>
      <w:r w:rsidR="00DB459C" w:rsidRPr="00D22439">
        <w:rPr>
          <w:sz w:val="23"/>
          <w:szCs w:val="23"/>
          <w:lang w:val="en-US"/>
        </w:rPr>
        <w:t>of</w:t>
      </w:r>
      <w:r w:rsidR="00DB459C" w:rsidRPr="00117C03">
        <w:rPr>
          <w:sz w:val="23"/>
          <w:szCs w:val="23"/>
          <w:lang w:val="en-US"/>
        </w:rPr>
        <w:t xml:space="preserve"> </w:t>
      </w:r>
      <w:r w:rsidR="00DB459C" w:rsidRPr="00D22439">
        <w:rPr>
          <w:sz w:val="23"/>
          <w:szCs w:val="23"/>
          <w:lang w:val="en-US"/>
        </w:rPr>
        <w:t>Science</w:t>
      </w:r>
      <w:r w:rsidRPr="00117C03">
        <w:rPr>
          <w:sz w:val="23"/>
          <w:szCs w:val="23"/>
          <w:lang w:val="en-US"/>
        </w:rPr>
        <w:t xml:space="preserve"> </w:t>
      </w:r>
      <w:r w:rsidRPr="00117C03">
        <w:rPr>
          <w:sz w:val="24"/>
          <w:szCs w:val="24"/>
          <w:lang w:val="en-US"/>
        </w:rPr>
        <w:t>database</w:t>
      </w:r>
    </w:p>
    <w:p w14:paraId="5E4D71BF" w14:textId="77777777" w:rsidR="009D3C8F" w:rsidRPr="00117C03" w:rsidRDefault="009D3C8F" w:rsidP="009D3C8F">
      <w:pPr>
        <w:spacing w:line="228" w:lineRule="auto"/>
        <w:rPr>
          <w:sz w:val="23"/>
          <w:szCs w:val="23"/>
          <w:lang w:val="en-US"/>
        </w:rPr>
      </w:pPr>
    </w:p>
    <w:tbl>
      <w:tblPr>
        <w:tblW w:w="15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168"/>
        <w:gridCol w:w="1486"/>
        <w:gridCol w:w="6116"/>
        <w:gridCol w:w="971"/>
        <w:gridCol w:w="2339"/>
      </w:tblGrid>
      <w:tr w:rsidR="009D3C8F" w:rsidRPr="0035267E" w14:paraId="05A25F04" w14:textId="77777777" w:rsidTr="007300A4">
        <w:trPr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8999" w14:textId="77777777" w:rsidR="009D3C8F" w:rsidRPr="00D22439" w:rsidRDefault="009D3C8F" w:rsidP="001677FF">
            <w:pPr>
              <w:tabs>
                <w:tab w:val="num" w:pos="529"/>
              </w:tabs>
              <w:ind w:left="-179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№</w:t>
            </w:r>
          </w:p>
          <w:p w14:paraId="0A39E922" w14:textId="77777777" w:rsidR="00117C03" w:rsidRPr="00D22439" w:rsidRDefault="00117C03" w:rsidP="00117C03">
            <w:pPr>
              <w:tabs>
                <w:tab w:val="num" w:pos="529"/>
              </w:tabs>
              <w:ind w:left="-179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№</w:t>
            </w:r>
          </w:p>
          <w:p w14:paraId="27D8A1ED" w14:textId="52225594" w:rsidR="009D3C8F" w:rsidRPr="00D22439" w:rsidRDefault="009D3C8F" w:rsidP="001677FF">
            <w:pPr>
              <w:tabs>
                <w:tab w:val="num" w:pos="529"/>
              </w:tabs>
              <w:ind w:left="-179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D7CA" w14:textId="32B48C41" w:rsidR="009D3C8F" w:rsidRPr="00117C03" w:rsidRDefault="00117C03" w:rsidP="007300A4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  <w:lang w:val="en-US"/>
              </w:rPr>
            </w:pPr>
            <w:r w:rsidRPr="00117C03">
              <w:rPr>
                <w:sz w:val="23"/>
                <w:szCs w:val="23"/>
                <w:lang w:val="en-US"/>
              </w:rPr>
              <w:t>Name of the printed work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DD0A" w14:textId="77777777" w:rsidR="00117C03" w:rsidRPr="00117C03" w:rsidRDefault="00117C03" w:rsidP="00117C03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proofErr w:type="spellStart"/>
            <w:r w:rsidRPr="00117C03">
              <w:rPr>
                <w:sz w:val="23"/>
                <w:szCs w:val="23"/>
              </w:rPr>
              <w:t>Type</w:t>
            </w:r>
            <w:proofErr w:type="spellEnd"/>
          </w:p>
          <w:p w14:paraId="4AAE43E7" w14:textId="795B79B5" w:rsidR="009D3C8F" w:rsidRPr="00D22439" w:rsidRDefault="00117C03" w:rsidP="00117C03">
            <w:pPr>
              <w:tabs>
                <w:tab w:val="num" w:pos="426"/>
              </w:tabs>
              <w:ind w:left="-40" w:right="-108"/>
              <w:jc w:val="center"/>
              <w:rPr>
                <w:sz w:val="23"/>
                <w:szCs w:val="23"/>
              </w:rPr>
            </w:pPr>
            <w:proofErr w:type="spellStart"/>
            <w:r w:rsidRPr="00117C03">
              <w:rPr>
                <w:sz w:val="23"/>
                <w:szCs w:val="23"/>
              </w:rPr>
              <w:t>of</w:t>
            </w:r>
            <w:proofErr w:type="spellEnd"/>
            <w:r w:rsidRPr="00117C03">
              <w:rPr>
                <w:sz w:val="23"/>
                <w:szCs w:val="23"/>
              </w:rPr>
              <w:t xml:space="preserve"> </w:t>
            </w:r>
            <w:proofErr w:type="spellStart"/>
            <w:r w:rsidRPr="00117C03">
              <w:rPr>
                <w:sz w:val="23"/>
                <w:szCs w:val="23"/>
              </w:rPr>
              <w:t>publication</w:t>
            </w:r>
            <w:proofErr w:type="spellEnd"/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9C7" w14:textId="6283DD50" w:rsidR="009D3C8F" w:rsidRPr="0035267E" w:rsidRDefault="0035267E" w:rsidP="00C27B1B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  <w:lang w:val="en-US"/>
              </w:rPr>
            </w:pPr>
            <w:r w:rsidRPr="0035267E">
              <w:rPr>
                <w:sz w:val="23"/>
                <w:szCs w:val="23"/>
                <w:lang w:val="en-US"/>
              </w:rPr>
              <w:t>Full output data of the printed edition (Name: Journal/ Monograph/ Collection/ Materials/ Textbook/ Textbook, etc., city, publisher, year, no./Volume, pages)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3F87" w14:textId="77777777" w:rsidR="0035267E" w:rsidRPr="0035267E" w:rsidRDefault="0035267E" w:rsidP="0035267E">
            <w:pPr>
              <w:ind w:left="-38" w:right="-108"/>
              <w:jc w:val="center"/>
              <w:rPr>
                <w:sz w:val="23"/>
                <w:szCs w:val="23"/>
              </w:rPr>
            </w:pPr>
            <w:proofErr w:type="spellStart"/>
            <w:r w:rsidRPr="0035267E">
              <w:rPr>
                <w:sz w:val="23"/>
                <w:szCs w:val="23"/>
              </w:rPr>
              <w:t>Volume</w:t>
            </w:r>
            <w:proofErr w:type="spellEnd"/>
            <w:r w:rsidRPr="0035267E">
              <w:rPr>
                <w:sz w:val="23"/>
                <w:szCs w:val="23"/>
              </w:rPr>
              <w:t>,</w:t>
            </w:r>
          </w:p>
          <w:p w14:paraId="047B1397" w14:textId="0552E468" w:rsidR="009D3C8F" w:rsidRPr="00D22439" w:rsidRDefault="0035267E" w:rsidP="0035267E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proofErr w:type="spellStart"/>
            <w:r w:rsidRPr="0035267E">
              <w:rPr>
                <w:sz w:val="23"/>
                <w:szCs w:val="23"/>
              </w:rPr>
              <w:t>in</w:t>
            </w:r>
            <w:proofErr w:type="spellEnd"/>
            <w:r w:rsidRPr="0035267E">
              <w:rPr>
                <w:sz w:val="23"/>
                <w:szCs w:val="23"/>
              </w:rPr>
              <w:t xml:space="preserve"> </w:t>
            </w:r>
            <w:proofErr w:type="spellStart"/>
            <w:r w:rsidRPr="0035267E">
              <w:rPr>
                <w:sz w:val="23"/>
                <w:szCs w:val="23"/>
              </w:rPr>
              <w:t>printed</w:t>
            </w:r>
            <w:proofErr w:type="spellEnd"/>
            <w:r w:rsidRPr="0035267E">
              <w:rPr>
                <w:sz w:val="23"/>
                <w:szCs w:val="23"/>
              </w:rPr>
              <w:t xml:space="preserve"> </w:t>
            </w:r>
            <w:proofErr w:type="spellStart"/>
            <w:r w:rsidRPr="0035267E">
              <w:rPr>
                <w:sz w:val="23"/>
                <w:szCs w:val="23"/>
              </w:rPr>
              <w:t>sheets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F620" w14:textId="77777777" w:rsidR="0035267E" w:rsidRPr="0035267E" w:rsidRDefault="0035267E" w:rsidP="0035267E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  <w:lang w:val="en-US"/>
              </w:rPr>
            </w:pPr>
            <w:r w:rsidRPr="0035267E">
              <w:rPr>
                <w:sz w:val="23"/>
                <w:szCs w:val="23"/>
                <w:lang w:val="en-US"/>
              </w:rPr>
              <w:t>Full name of</w:t>
            </w:r>
          </w:p>
          <w:p w14:paraId="41A8D93A" w14:textId="01C9E26D" w:rsidR="009D3C8F" w:rsidRPr="0035267E" w:rsidRDefault="0035267E" w:rsidP="0035267E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  <w:lang w:val="en-US"/>
              </w:rPr>
            </w:pPr>
            <w:r w:rsidRPr="0035267E">
              <w:rPr>
                <w:sz w:val="23"/>
                <w:szCs w:val="23"/>
                <w:lang w:val="en-US"/>
              </w:rPr>
              <w:t>the authors</w:t>
            </w:r>
          </w:p>
        </w:tc>
      </w:tr>
      <w:tr w:rsidR="009D3C8F" w:rsidRPr="00D22439" w14:paraId="3C05BA8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CC55" w14:textId="77777777" w:rsidR="009D3C8F" w:rsidRPr="00D22439" w:rsidRDefault="009D3C8F" w:rsidP="001677FF">
            <w:pPr>
              <w:tabs>
                <w:tab w:val="num" w:pos="529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558" w14:textId="77777777" w:rsidR="009D3C8F" w:rsidRPr="00D22439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9FE" w14:textId="77777777" w:rsidR="009D3C8F" w:rsidRPr="00D22439" w:rsidRDefault="009D3C8F" w:rsidP="00C27B1B">
            <w:pPr>
              <w:tabs>
                <w:tab w:val="num" w:pos="426"/>
              </w:tabs>
              <w:ind w:right="-73"/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185" w14:textId="77777777" w:rsidR="009D3C8F" w:rsidRPr="00D22439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04B" w14:textId="77777777" w:rsidR="009D3C8F" w:rsidRPr="00D22439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0D6" w14:textId="77777777" w:rsidR="009D3C8F" w:rsidRPr="00D22439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6</w:t>
            </w:r>
          </w:p>
        </w:tc>
      </w:tr>
      <w:tr w:rsidR="009D3C8F" w:rsidRPr="0035267E" w14:paraId="5F2FC417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C15" w14:textId="3809C6AF" w:rsidR="009D3C8F" w:rsidRPr="0035267E" w:rsidRDefault="0035267E" w:rsidP="002A2223">
            <w:pPr>
              <w:pStyle w:val="a8"/>
              <w:tabs>
                <w:tab w:val="num" w:pos="529"/>
              </w:tabs>
              <w:ind w:left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5267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1.1 Articles published in international peer-reviewed scientific journals included in the 1st and 2nd quartiles according to the data The Journal Citation Reports of Clarivate Analytics or those included in the Scopus database have a Cite Score of at least 50</w:t>
            </w:r>
          </w:p>
        </w:tc>
      </w:tr>
      <w:tr w:rsidR="00945626" w:rsidRPr="00D22439" w14:paraId="6D480DE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49D" w14:textId="77777777" w:rsidR="009D3C8F" w:rsidRPr="00D22439" w:rsidRDefault="00DB7C22" w:rsidP="001677FF">
            <w:pPr>
              <w:suppressAutoHyphens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en-US"/>
              </w:rPr>
              <w:t>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50E" w14:textId="77777777" w:rsidR="00B66500" w:rsidRPr="00D22439" w:rsidRDefault="00B66500" w:rsidP="00B66500">
            <w:pPr>
              <w:pStyle w:val="16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aps/>
                <w:sz w:val="23"/>
                <w:szCs w:val="23"/>
                <w:lang w:val="en-US" w:eastAsia="ru-RU"/>
              </w:rPr>
            </w:pPr>
            <w:bookmarkStart w:id="0" w:name="bookmark47"/>
            <w:r w:rsidRPr="00D22439">
              <w:rPr>
                <w:rFonts w:ascii="Times New Roman" w:hAnsi="Times New Roman" w:cs="Times New Roman"/>
                <w:b w:val="0"/>
                <w:sz w:val="23"/>
                <w:szCs w:val="23"/>
                <w:lang w:val="en-US" w:eastAsia="ru-RU"/>
              </w:rPr>
              <w:t>Analysis of disturbing influence of traffic load on soil body</w:t>
            </w:r>
          </w:p>
          <w:bookmarkEnd w:id="0"/>
          <w:p w14:paraId="18266835" w14:textId="09FB5D7B" w:rsidR="009D3C8F" w:rsidRPr="00D22439" w:rsidRDefault="009D3C8F" w:rsidP="00C27B1B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833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6EAD488A" w14:textId="185A389E" w:rsidR="009D3C8F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24D" w14:textId="77777777" w:rsidR="00B66500" w:rsidRPr="00D22439" w:rsidRDefault="00B66500" w:rsidP="00B66500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Hindawi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Publishing Corporation</w:t>
            </w:r>
          </w:p>
          <w:p w14:paraId="0D6B8EDC" w14:textId="77777777" w:rsidR="00B66500" w:rsidRPr="00D22439" w:rsidRDefault="00B66500" w:rsidP="00B66500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Advances in Materials Science and Engineering</w:t>
            </w:r>
          </w:p>
          <w:p w14:paraId="72543D33" w14:textId="77777777" w:rsidR="00B66500" w:rsidRPr="00D22439" w:rsidRDefault="00B66500" w:rsidP="00B66500">
            <w:pPr>
              <w:autoSpaceDE w:val="0"/>
              <w:autoSpaceDN w:val="0"/>
              <w:adjustRightInd w:val="0"/>
              <w:rPr>
                <w:sz w:val="23"/>
                <w:szCs w:val="23"/>
                <w:lang w:val="fr-FR"/>
              </w:rPr>
            </w:pPr>
            <w:r w:rsidRPr="00D22439">
              <w:rPr>
                <w:sz w:val="23"/>
                <w:szCs w:val="23"/>
                <w:lang w:val="fr-FR"/>
              </w:rPr>
              <w:t>Volume 2015, Article ID 318289, 7 pages</w:t>
            </w:r>
          </w:p>
          <w:p w14:paraId="1EF725D3" w14:textId="77777777" w:rsidR="00B66500" w:rsidRPr="00D22439" w:rsidRDefault="00B66500" w:rsidP="00B66500">
            <w:pPr>
              <w:suppressAutoHyphens/>
              <w:spacing w:line="228" w:lineRule="auto"/>
              <w:jc w:val="both"/>
              <w:rPr>
                <w:sz w:val="23"/>
                <w:szCs w:val="23"/>
                <w:lang w:val="fr-FR"/>
              </w:rPr>
            </w:pPr>
            <w:r w:rsidRPr="00D22439">
              <w:rPr>
                <w:sz w:val="23"/>
                <w:szCs w:val="23"/>
                <w:lang w:val="fr-FR"/>
              </w:rPr>
              <w:t xml:space="preserve">http://dx.doi.org/10.1155/2015/318289 </w:t>
            </w:r>
          </w:p>
          <w:p w14:paraId="668235FB" w14:textId="007CC2AE" w:rsidR="00A336BB" w:rsidRPr="00D22439" w:rsidRDefault="00B66500" w:rsidP="001260CA">
            <w:pPr>
              <w:pStyle w:val="3"/>
              <w:shd w:val="clear" w:color="auto" w:fill="FFFFFF"/>
              <w:jc w:val="left"/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</w:pPr>
            <w:r w:rsidRPr="00D22439"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  <w:t xml:space="preserve">(2015: </w:t>
            </w:r>
            <w:proofErr w:type="spellStart"/>
            <w:r w:rsidR="001260CA" w:rsidRPr="00D22439">
              <w:rPr>
                <w:rFonts w:ascii="Times New Roman" w:hAnsi="Times New Roman"/>
                <w:b w:val="0"/>
                <w:color w:val="323232"/>
                <w:sz w:val="23"/>
                <w:szCs w:val="23"/>
              </w:rPr>
              <w:t>CiteScore</w:t>
            </w:r>
            <w:proofErr w:type="spellEnd"/>
            <w:r w:rsidR="001260CA" w:rsidRPr="00D22439">
              <w:rPr>
                <w:rFonts w:ascii="Times New Roman" w:hAnsi="Times New Roman"/>
                <w:b w:val="0"/>
                <w:color w:val="323232"/>
                <w:sz w:val="23"/>
                <w:szCs w:val="23"/>
                <w:lang w:val="uk-UA"/>
              </w:rPr>
              <w:t xml:space="preserve"> 1.1, </w:t>
            </w:r>
            <w:proofErr w:type="spellStart"/>
            <w:r w:rsidR="00AC2E23">
              <w:rPr>
                <w:rFonts w:ascii="Times New Roman" w:hAnsi="Times New Roman"/>
                <w:b w:val="0"/>
                <w:sz w:val="23"/>
                <w:szCs w:val="23"/>
              </w:rPr>
              <w:t>Percentile</w:t>
            </w:r>
            <w:proofErr w:type="spellEnd"/>
            <w:r w:rsidR="001260CA" w:rsidRPr="00D22439">
              <w:rPr>
                <w:rFonts w:ascii="Times New Roman" w:hAnsi="Times New Roman"/>
                <w:b w:val="0"/>
                <w:sz w:val="23"/>
                <w:szCs w:val="23"/>
                <w:lang w:val="uk-UA"/>
              </w:rPr>
              <w:t xml:space="preserve"> 56, </w:t>
            </w:r>
            <w:r w:rsidR="001260CA" w:rsidRPr="00D22439">
              <w:rPr>
                <w:rFonts w:ascii="Times New Roman" w:hAnsi="Times New Roman"/>
                <w:b w:val="0"/>
                <w:iCs/>
                <w:sz w:val="23"/>
                <w:szCs w:val="23"/>
              </w:rPr>
              <w:t>SJR</w:t>
            </w:r>
            <w:r w:rsidR="001260CA" w:rsidRPr="00D22439">
              <w:rPr>
                <w:rFonts w:ascii="Times New Roman" w:hAnsi="Times New Roman"/>
                <w:b w:val="0"/>
                <w:iCs/>
                <w:sz w:val="23"/>
                <w:szCs w:val="23"/>
                <w:lang w:eastAsia="zh-CN"/>
              </w:rPr>
              <w:t>=</w:t>
            </w:r>
            <w:r w:rsidR="001260CA" w:rsidRPr="00D22439">
              <w:rPr>
                <w:rFonts w:ascii="Times New Roman" w:hAnsi="Times New Roman"/>
                <w:b w:val="0"/>
                <w:iCs/>
                <w:sz w:val="23"/>
                <w:szCs w:val="23"/>
                <w:lang w:val="en-US" w:eastAsia="zh-CN"/>
              </w:rPr>
              <w:t xml:space="preserve"> Q</w:t>
            </w:r>
            <w:r w:rsidR="001260CA" w:rsidRPr="00D22439">
              <w:rPr>
                <w:rFonts w:ascii="Times New Roman" w:hAnsi="Times New Roman"/>
                <w:b w:val="0"/>
                <w:iCs/>
                <w:sz w:val="23"/>
                <w:szCs w:val="23"/>
                <w:lang w:val="uk-UA" w:eastAsia="zh-CN"/>
              </w:rPr>
              <w:t>2</w:t>
            </w:r>
            <w:r w:rsidRPr="00D22439"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  <w:t xml:space="preserve">) </w:t>
            </w:r>
            <w:r w:rsidRPr="00D22439">
              <w:rPr>
                <w:rFonts w:ascii="Times New Roman" w:hAnsi="Times New Roman"/>
                <w:b w:val="0"/>
                <w:i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DE7" w14:textId="739984A9" w:rsidR="009D3C8F" w:rsidRPr="00D22439" w:rsidRDefault="009D3C8F" w:rsidP="00C27B1B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</w:t>
            </w:r>
            <w:r w:rsidR="002C10CC" w:rsidRPr="00D22439">
              <w:rPr>
                <w:sz w:val="23"/>
                <w:szCs w:val="23"/>
                <w:lang w:val="kk-KZ"/>
              </w:rPr>
              <w:t>4</w:t>
            </w:r>
            <w:r w:rsidR="00E278F4" w:rsidRPr="00D22439">
              <w:rPr>
                <w:sz w:val="23"/>
                <w:szCs w:val="23"/>
                <w:lang w:val="kk-KZ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B3D" w14:textId="08D7B7FA" w:rsidR="009D3C8F" w:rsidRPr="00D22439" w:rsidRDefault="00B66500" w:rsidP="00E278F4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  <w:lang w:val="en-US"/>
              </w:rPr>
              <w:t>Algazy</w:t>
            </w:r>
            <w:proofErr w:type="spellEnd"/>
            <w:r w:rsidRPr="00D22439">
              <w:rPr>
                <w:snapToGrid w:val="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napToGrid w:val="0"/>
                <w:sz w:val="23"/>
                <w:szCs w:val="23"/>
                <w:lang w:val="en-US"/>
              </w:rPr>
              <w:t>Zhaut</w:t>
            </w:r>
            <w:proofErr w:type="spellEnd"/>
          </w:p>
        </w:tc>
      </w:tr>
      <w:tr w:rsidR="00945626" w:rsidRPr="00D22439" w14:paraId="639AFA4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D86" w14:textId="77777777" w:rsidR="004E3E8D" w:rsidRPr="00D22439" w:rsidRDefault="004E3E8D" w:rsidP="004E3E8D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6A9" w14:textId="77777777" w:rsidR="004E3E8D" w:rsidRPr="00D22439" w:rsidRDefault="004E3E8D" w:rsidP="004E3E8D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 w:eastAsia="en-US"/>
              </w:rPr>
            </w:pPr>
            <w:r w:rsidRPr="00D22439">
              <w:rPr>
                <w:bCs/>
                <w:sz w:val="23"/>
                <w:szCs w:val="23"/>
                <w:lang w:val="en-US" w:eastAsia="en-US"/>
              </w:rPr>
              <w:t>Some aspects of the experimental assessment of dynamic behavior of the railway track</w:t>
            </w:r>
          </w:p>
          <w:p w14:paraId="664F8D1B" w14:textId="15D424BD" w:rsidR="004E3E8D" w:rsidRPr="00D22439" w:rsidRDefault="004E3E8D" w:rsidP="004E3E8D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2938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3A75C592" w14:textId="6C133C0E" w:rsidR="004E3E8D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99E6" w14:textId="77777777" w:rsidR="004E3E8D" w:rsidRPr="00D22439" w:rsidRDefault="004E3E8D" w:rsidP="004E3E8D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 w:eastAsia="en-US"/>
              </w:rPr>
            </w:pPr>
            <w:r w:rsidRPr="00D22439">
              <w:rPr>
                <w:bCs/>
                <w:sz w:val="23"/>
                <w:szCs w:val="23"/>
                <w:lang w:val="en-US" w:eastAsia="en-US"/>
              </w:rPr>
              <w:t xml:space="preserve">Journal of theoretical and applied mechanics </w:t>
            </w:r>
            <w:r w:rsidRPr="00D22439">
              <w:rPr>
                <w:sz w:val="23"/>
                <w:szCs w:val="23"/>
                <w:lang w:val="en-US"/>
              </w:rPr>
              <w:t>Volume</w:t>
            </w:r>
            <w:r w:rsidRPr="00D22439">
              <w:rPr>
                <w:bCs/>
                <w:sz w:val="23"/>
                <w:szCs w:val="23"/>
                <w:lang w:val="en-US" w:eastAsia="en-US"/>
              </w:rPr>
              <w:t xml:space="preserve"> 55</w:t>
            </w:r>
            <w:r w:rsidRPr="00D22439">
              <w:rPr>
                <w:sz w:val="23"/>
                <w:szCs w:val="23"/>
                <w:lang w:val="en-US" w:eastAsia="en-US"/>
              </w:rPr>
              <w:t xml:space="preserve">, </w:t>
            </w:r>
            <w:r w:rsidRPr="00D22439">
              <w:rPr>
                <w:sz w:val="23"/>
                <w:szCs w:val="23"/>
                <w:lang w:val="en-US"/>
              </w:rPr>
              <w:t>Issue</w:t>
            </w:r>
            <w:r w:rsidRPr="00D22439">
              <w:rPr>
                <w:sz w:val="23"/>
                <w:szCs w:val="23"/>
                <w:lang w:val="en-US" w:eastAsia="en-US"/>
              </w:rPr>
              <w:t xml:space="preserve"> 2, pp. 421-432, Warsaw 2017, DOI: 10.15632/jtam-pl.55.2.421 </w:t>
            </w:r>
          </w:p>
          <w:p w14:paraId="2429BC71" w14:textId="77777777" w:rsidR="004E3E8D" w:rsidRPr="00D22439" w:rsidRDefault="004E3E8D" w:rsidP="004E3E8D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 w:eastAsia="en-US"/>
              </w:rPr>
              <w:t>http://ptmts.org/jtam/index.php/jtam/issue/current/showToc</w:t>
            </w:r>
            <w:r w:rsidRPr="00D22439">
              <w:rPr>
                <w:sz w:val="23"/>
                <w:szCs w:val="23"/>
                <w:lang w:val="en-US"/>
              </w:rPr>
              <w:t xml:space="preserve">, </w:t>
            </w:r>
          </w:p>
          <w:p w14:paraId="0E468D56" w14:textId="7661DF80" w:rsidR="004E3E8D" w:rsidRPr="00D22439" w:rsidRDefault="004E3E8D" w:rsidP="001260CA">
            <w:pPr>
              <w:rPr>
                <w:sz w:val="23"/>
                <w:szCs w:val="23"/>
                <w:lang w:val="en-US"/>
              </w:rPr>
            </w:pPr>
            <w:r w:rsidRPr="00D22439">
              <w:rPr>
                <w:rStyle w:val="highlight-modulemmpyy"/>
                <w:sz w:val="23"/>
                <w:szCs w:val="23"/>
              </w:rPr>
              <w:t xml:space="preserve">(2017: </w:t>
            </w:r>
            <w:proofErr w:type="spellStart"/>
            <w:r w:rsidR="001260CA" w:rsidRPr="00D22439">
              <w:rPr>
                <w:color w:val="323232"/>
                <w:sz w:val="23"/>
                <w:szCs w:val="23"/>
              </w:rPr>
              <w:t>CiteScor</w:t>
            </w:r>
            <w:proofErr w:type="spellEnd"/>
            <w:r w:rsidR="001260CA" w:rsidRPr="00D22439">
              <w:rPr>
                <w:color w:val="323232"/>
                <w:sz w:val="23"/>
                <w:szCs w:val="23"/>
                <w:lang w:val="uk-UA"/>
              </w:rPr>
              <w:t xml:space="preserve"> 1.3, </w:t>
            </w:r>
            <w:proofErr w:type="spellStart"/>
            <w:r w:rsidR="00AC2E23">
              <w:rPr>
                <w:sz w:val="23"/>
                <w:szCs w:val="23"/>
              </w:rPr>
              <w:t>Percentile</w:t>
            </w:r>
            <w:proofErr w:type="spellEnd"/>
            <w:r w:rsidR="001260CA" w:rsidRPr="00D22439">
              <w:rPr>
                <w:sz w:val="23"/>
                <w:szCs w:val="23"/>
                <w:lang w:val="uk-UA"/>
              </w:rPr>
              <w:t xml:space="preserve"> 61, </w:t>
            </w:r>
            <w:r w:rsidR="001260CA" w:rsidRPr="00D22439">
              <w:rPr>
                <w:iCs/>
                <w:sz w:val="23"/>
                <w:szCs w:val="23"/>
              </w:rPr>
              <w:t>SJR</w:t>
            </w:r>
            <w:r w:rsidR="001260CA" w:rsidRPr="00D22439">
              <w:rPr>
                <w:iCs/>
                <w:sz w:val="23"/>
                <w:szCs w:val="23"/>
                <w:lang w:eastAsia="zh-CN"/>
              </w:rPr>
              <w:t>=</w:t>
            </w:r>
            <w:r w:rsidR="001260CA" w:rsidRPr="00D22439">
              <w:rPr>
                <w:iCs/>
                <w:sz w:val="23"/>
                <w:szCs w:val="23"/>
                <w:lang w:val="uk-UA" w:eastAsia="zh-CN"/>
              </w:rPr>
              <w:t xml:space="preserve"> </w:t>
            </w:r>
            <w:r w:rsidR="001260CA" w:rsidRPr="00D22439">
              <w:rPr>
                <w:sz w:val="23"/>
                <w:szCs w:val="23"/>
                <w:lang w:val="en-US" w:eastAsia="zh-CN"/>
              </w:rPr>
              <w:t>Q2</w:t>
            </w:r>
            <w:r w:rsidRPr="00D22439">
              <w:rPr>
                <w:sz w:val="23"/>
                <w:szCs w:val="23"/>
              </w:rPr>
              <w:t>)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r w:rsidRPr="00D22439">
              <w:rPr>
                <w:b/>
                <w:bCs/>
                <w:sz w:val="23"/>
                <w:szCs w:val="23"/>
              </w:rPr>
              <w:t xml:space="preserve"> </w:t>
            </w:r>
          </w:p>
          <w:p w14:paraId="7292E56F" w14:textId="21DD8C8C" w:rsidR="004E3E8D" w:rsidRPr="00D22439" w:rsidRDefault="004E3E8D" w:rsidP="004E3E8D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106" w14:textId="63832CB2" w:rsidR="004E3E8D" w:rsidRPr="00D22439" w:rsidRDefault="004E3E8D" w:rsidP="004E3E8D">
            <w:pPr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0,</w:t>
            </w:r>
            <w:r w:rsidR="002C10CC" w:rsidRPr="00D22439">
              <w:rPr>
                <w:sz w:val="23"/>
                <w:szCs w:val="23"/>
              </w:rPr>
              <w:t>7</w:t>
            </w:r>
            <w:r w:rsidRPr="00D22439">
              <w:rPr>
                <w:sz w:val="23"/>
                <w:szCs w:val="23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B484" w14:textId="31711466" w:rsidR="004E3E8D" w:rsidRPr="00D22439" w:rsidRDefault="004E3E8D" w:rsidP="004E3E8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r w:rsidRPr="00D22439">
              <w:rPr>
                <w:sz w:val="23"/>
                <w:szCs w:val="23"/>
                <w:lang w:val="en-US" w:eastAsia="en-US"/>
              </w:rPr>
              <w:t xml:space="preserve">Vladimir </w:t>
            </w: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Solonenko</w:t>
            </w:r>
            <w:proofErr w:type="spellEnd"/>
            <w:r w:rsidRPr="00D22439">
              <w:rPr>
                <w:sz w:val="23"/>
                <w:szCs w:val="23"/>
                <w:lang w:val="en-US" w:eastAsia="en-US"/>
              </w:rPr>
              <w:t>,</w:t>
            </w:r>
          </w:p>
          <w:p w14:paraId="0A560F89" w14:textId="5A285FC6" w:rsidR="004E3E8D" w:rsidRPr="00D22439" w:rsidRDefault="004E3E8D" w:rsidP="004E3E8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Narzankul</w:t>
            </w:r>
            <w:proofErr w:type="spellEnd"/>
            <w:r w:rsidRPr="00D22439">
              <w:rPr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Mahmetova</w:t>
            </w:r>
            <w:proofErr w:type="spellEnd"/>
            <w:r w:rsidRPr="00D22439">
              <w:rPr>
                <w:sz w:val="23"/>
                <w:szCs w:val="23"/>
                <w:lang w:val="en-US" w:eastAsia="en-US"/>
              </w:rPr>
              <w:t>,</w:t>
            </w:r>
          </w:p>
          <w:p w14:paraId="229EBD9C" w14:textId="77777777" w:rsidR="004E3E8D" w:rsidRPr="00D22439" w:rsidRDefault="004E3E8D" w:rsidP="004E3E8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r w:rsidRPr="00D22439">
              <w:rPr>
                <w:sz w:val="23"/>
                <w:szCs w:val="23"/>
                <w:lang w:val="en-US" w:eastAsia="en-US"/>
              </w:rPr>
              <w:t xml:space="preserve">Mikhail </w:t>
            </w: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Kvashnin</w:t>
            </w:r>
            <w:proofErr w:type="spellEnd"/>
          </w:p>
          <w:p w14:paraId="3EDCBE0C" w14:textId="59EF1D26" w:rsidR="004E3E8D" w:rsidRPr="00D22439" w:rsidRDefault="004E3E8D" w:rsidP="004E3E8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r w:rsidRPr="00D22439">
              <w:rPr>
                <w:sz w:val="23"/>
                <w:szCs w:val="23"/>
                <w:lang w:val="en-US" w:eastAsia="en-US"/>
              </w:rPr>
              <w:t xml:space="preserve">Azamat </w:t>
            </w: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Alpeisov</w:t>
            </w:r>
            <w:proofErr w:type="spellEnd"/>
            <w:r w:rsidRPr="00D22439">
              <w:rPr>
                <w:sz w:val="23"/>
                <w:szCs w:val="23"/>
                <w:lang w:val="en-US" w:eastAsia="en-US"/>
              </w:rPr>
              <w:t>,</w:t>
            </w:r>
          </w:p>
          <w:p w14:paraId="22A65F19" w14:textId="3573AAED" w:rsidR="004E3E8D" w:rsidRPr="00D22439" w:rsidRDefault="004E3E8D" w:rsidP="004E3E8D">
            <w:pPr>
              <w:widowControl w:val="0"/>
              <w:ind w:left="-20" w:right="-83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Algazy</w:t>
            </w:r>
            <w:proofErr w:type="spellEnd"/>
            <w:r w:rsidRPr="00D22439">
              <w:rPr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Zhauyt</w:t>
            </w:r>
            <w:proofErr w:type="spellEnd"/>
          </w:p>
        </w:tc>
      </w:tr>
      <w:tr w:rsidR="00945626" w:rsidRPr="00117C03" w14:paraId="550930D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7B4B" w14:textId="0763D699" w:rsidR="004E3E8D" w:rsidRPr="00D22439" w:rsidRDefault="004E3E8D" w:rsidP="004E3E8D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5B6" w14:textId="09AB7FFB" w:rsidR="004E3E8D" w:rsidRPr="00D22439" w:rsidRDefault="00945626" w:rsidP="004E3E8D">
            <w:pPr>
              <w:pStyle w:val="2"/>
              <w:ind w:left="-40"/>
              <w:jc w:val="both"/>
              <w:rPr>
                <w:rStyle w:val="highlight-moduleako5d"/>
                <w:rFonts w:ascii="Times New Roman" w:eastAsia="Calibri" w:hAnsi="Times New Roman" w:cs="Times New Roman"/>
                <w:color w:val="auto"/>
                <w:sz w:val="23"/>
                <w:szCs w:val="23"/>
                <w:lang w:val="en-US"/>
              </w:rPr>
            </w:pPr>
            <w:r w:rsidRPr="00D22439">
              <w:rPr>
                <w:rStyle w:val="highlight-modulemmpyy"/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Experimental Evaluation of Railway Crew Impact on Tension Rails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66A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61E6AC4F" w14:textId="71CADC8F" w:rsidR="004E3E8D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FD0" w14:textId="77777777" w:rsidR="00945626" w:rsidRPr="00D22439" w:rsidRDefault="00945626" w:rsidP="0094562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D22439">
              <w:rPr>
                <w:iCs/>
                <w:color w:val="auto"/>
                <w:sz w:val="23"/>
                <w:szCs w:val="23"/>
                <w:lang w:val="en-US"/>
              </w:rPr>
              <w:t>International Journal of Mechanical Engineering and Robotics Research Vol. 10, No. 5, May 2021, 261-269.</w:t>
            </w:r>
          </w:p>
          <w:p w14:paraId="6BC409C8" w14:textId="77777777" w:rsidR="00945626" w:rsidRPr="00D22439" w:rsidRDefault="00945626" w:rsidP="00945626">
            <w:pPr>
              <w:pStyle w:val="Default"/>
              <w:rPr>
                <w:color w:val="auto"/>
                <w:sz w:val="23"/>
                <w:szCs w:val="23"/>
                <w:lang w:val="fr-FR"/>
              </w:rPr>
            </w:pPr>
            <w:r w:rsidRPr="00D22439">
              <w:rPr>
                <w:color w:val="auto"/>
                <w:sz w:val="23"/>
                <w:szCs w:val="23"/>
                <w:lang w:val="en-US"/>
              </w:rPr>
              <w:t xml:space="preserve"> 2021 Int. J. Mech. Eng. Rob. </w:t>
            </w:r>
            <w:r w:rsidRPr="00D22439">
              <w:rPr>
                <w:color w:val="auto"/>
                <w:sz w:val="23"/>
                <w:szCs w:val="23"/>
                <w:lang w:val="fr-FR"/>
              </w:rPr>
              <w:t xml:space="preserve">Res 261 </w:t>
            </w:r>
          </w:p>
          <w:p w14:paraId="61BDA840" w14:textId="77777777" w:rsidR="004E3E8D" w:rsidRPr="00D22439" w:rsidRDefault="00945626" w:rsidP="00945626">
            <w:pPr>
              <w:suppressAutoHyphens/>
              <w:spacing w:line="228" w:lineRule="auto"/>
              <w:rPr>
                <w:sz w:val="23"/>
                <w:szCs w:val="23"/>
                <w:lang w:val="fr-FR"/>
              </w:rPr>
            </w:pPr>
            <w:proofErr w:type="gramStart"/>
            <w:r w:rsidRPr="00D22439">
              <w:rPr>
                <w:sz w:val="23"/>
                <w:szCs w:val="23"/>
                <w:lang w:val="fr-FR"/>
              </w:rPr>
              <w:t>doi:</w:t>
            </w:r>
            <w:proofErr w:type="gramEnd"/>
            <w:r w:rsidRPr="00D22439">
              <w:rPr>
                <w:sz w:val="23"/>
                <w:szCs w:val="23"/>
                <w:lang w:val="fr-FR"/>
              </w:rPr>
              <w:t xml:space="preserve"> 10.18178/ijmerr.10.5.261-269</w:t>
            </w:r>
            <w:r w:rsidR="00CD5B69" w:rsidRPr="00D22439">
              <w:rPr>
                <w:sz w:val="23"/>
                <w:szCs w:val="23"/>
                <w:lang w:val="fr-FR"/>
              </w:rPr>
              <w:t xml:space="preserve"> </w:t>
            </w:r>
          </w:p>
          <w:p w14:paraId="157A1362" w14:textId="5394A7C9" w:rsidR="006431CE" w:rsidRPr="00D22439" w:rsidRDefault="00CD5B69" w:rsidP="006431CE">
            <w:pPr>
              <w:rPr>
                <w:sz w:val="23"/>
                <w:szCs w:val="23"/>
                <w:lang w:val="fr-FR"/>
              </w:rPr>
            </w:pPr>
            <w:r w:rsidRPr="00D22439">
              <w:rPr>
                <w:rStyle w:val="highlight-modulemmpyy"/>
                <w:sz w:val="23"/>
                <w:szCs w:val="23"/>
                <w:lang w:val="fr-FR"/>
              </w:rPr>
              <w:t>(</w:t>
            </w:r>
            <w:proofErr w:type="gramStart"/>
            <w:r w:rsidR="006431CE" w:rsidRPr="00D22439">
              <w:rPr>
                <w:color w:val="323232"/>
                <w:sz w:val="23"/>
                <w:szCs w:val="23"/>
                <w:lang w:val="fr-FR"/>
              </w:rPr>
              <w:t>202</w:t>
            </w:r>
            <w:r w:rsidR="000663E0" w:rsidRPr="00783ED9">
              <w:rPr>
                <w:color w:val="323232"/>
                <w:sz w:val="23"/>
                <w:szCs w:val="23"/>
                <w:lang w:val="fr-FR"/>
              </w:rPr>
              <w:t>5</w:t>
            </w:r>
            <w:r w:rsidR="006431CE" w:rsidRPr="00D22439">
              <w:rPr>
                <w:color w:val="323232"/>
                <w:sz w:val="23"/>
                <w:szCs w:val="23"/>
                <w:lang w:val="fr-FR"/>
              </w:rPr>
              <w:t>:</w:t>
            </w:r>
            <w:proofErr w:type="gramEnd"/>
            <w:r w:rsidR="006431CE" w:rsidRPr="00D22439">
              <w:rPr>
                <w:color w:val="323232"/>
                <w:sz w:val="23"/>
                <w:szCs w:val="23"/>
                <w:lang w:val="fr-FR"/>
              </w:rPr>
              <w:t xml:space="preserve"> </w:t>
            </w:r>
            <w:proofErr w:type="spellStart"/>
            <w:r w:rsidR="006431CE" w:rsidRPr="00D22439">
              <w:rPr>
                <w:sz w:val="23"/>
                <w:szCs w:val="23"/>
                <w:lang w:val="fr-FR"/>
              </w:rPr>
              <w:t>CiteScore</w:t>
            </w:r>
            <w:proofErr w:type="spellEnd"/>
            <w:r w:rsidR="006431CE" w:rsidRPr="00D22439">
              <w:rPr>
                <w:sz w:val="23"/>
                <w:szCs w:val="23"/>
                <w:lang w:val="fr-FR"/>
              </w:rPr>
              <w:t xml:space="preserve"> 2,8 </w:t>
            </w:r>
            <w:proofErr w:type="spellStart"/>
            <w:r w:rsidR="00AC2E23">
              <w:rPr>
                <w:sz w:val="23"/>
                <w:szCs w:val="23"/>
              </w:rPr>
              <w:t>percentile</w:t>
            </w:r>
            <w:proofErr w:type="spellEnd"/>
            <w:r w:rsidR="006431CE" w:rsidRPr="00D22439">
              <w:rPr>
                <w:sz w:val="23"/>
                <w:szCs w:val="23"/>
                <w:lang w:val="fr-FR"/>
              </w:rPr>
              <w:t xml:space="preserve"> 50, SJR=0.263</w:t>
            </w:r>
          </w:p>
          <w:p w14:paraId="696D40B1" w14:textId="0746631B" w:rsidR="00CD5B69" w:rsidRPr="00D22439" w:rsidRDefault="006431CE" w:rsidP="006431CE">
            <w:pPr>
              <w:suppressAutoHyphens/>
              <w:spacing w:line="228" w:lineRule="auto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Q2 (</w:t>
            </w:r>
            <w:r w:rsidRPr="00D22439">
              <w:rPr>
                <w:color w:val="2E2E2E"/>
                <w:sz w:val="23"/>
                <w:szCs w:val="23"/>
                <w:shd w:val="clear" w:color="auto" w:fill="FFFFFF"/>
                <w:lang w:val="en-US"/>
              </w:rPr>
              <w:t>Mechanical Engineering)</w:t>
            </w:r>
            <w:r w:rsidR="00CD5B69" w:rsidRPr="00D22439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905" w14:textId="2F825E08" w:rsidR="004E3E8D" w:rsidRPr="00D22439" w:rsidRDefault="004E3E8D" w:rsidP="004E3E8D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</w:t>
            </w:r>
            <w:r w:rsidR="00DB2A14" w:rsidRPr="00D22439">
              <w:rPr>
                <w:sz w:val="23"/>
                <w:szCs w:val="23"/>
                <w:lang w:val="kk-KZ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70C" w14:textId="4F478D80" w:rsidR="00945626" w:rsidRPr="00D22439" w:rsidRDefault="00945626" w:rsidP="00945626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Maral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Murzakayeva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7F21838D" w14:textId="070C4371" w:rsidR="00945626" w:rsidRPr="00D22439" w:rsidRDefault="00945626" w:rsidP="00945626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Mikhail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Kvashnin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43C0C384" w14:textId="77777777" w:rsidR="00945626" w:rsidRPr="00D22439" w:rsidRDefault="00945626" w:rsidP="00945626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Seitbek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Zhunisbekov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0361ABD1" w14:textId="55196C34" w:rsidR="004E3E8D" w:rsidRPr="00D22439" w:rsidRDefault="00945626" w:rsidP="00945626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Algazy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and Marzhan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Azilkiyasheva</w:t>
            </w:r>
            <w:proofErr w:type="spellEnd"/>
          </w:p>
        </w:tc>
      </w:tr>
      <w:tr w:rsidR="00DB2A14" w:rsidRPr="00117C03" w14:paraId="67BD926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DD5" w14:textId="0D64E968" w:rsidR="00DB2A14" w:rsidRPr="00D22439" w:rsidRDefault="00DB2A14" w:rsidP="00DB2A14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lastRenderedPageBreak/>
              <w:t>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10B1" w14:textId="06A19018" w:rsidR="00DB2A14" w:rsidRPr="00D22439" w:rsidRDefault="0035267E" w:rsidP="00DB2A14">
            <w:pPr>
              <w:pStyle w:val="2"/>
              <w:ind w:left="-40"/>
              <w:jc w:val="both"/>
              <w:rPr>
                <w:rStyle w:val="highlight-modulemmpyy"/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hyperlink r:id="rId9" w:history="1">
              <w:r w:rsidR="00DB2A14" w:rsidRPr="00D22439">
                <w:rPr>
                  <w:rStyle w:val="typography-modulelvnit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en-US"/>
                </w:rPr>
                <w:t>Theory and Practice of Determining the Dynamic Performance of Traction Rolling Stock</w:t>
              </w:r>
            </w:hyperlink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CF06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729227BF" w14:textId="69A0CD41" w:rsidR="00DB2A14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2C7F" w14:textId="77777777" w:rsidR="006431CE" w:rsidRPr="00D22439" w:rsidRDefault="00DB2A14" w:rsidP="00DB2A14">
            <w:pPr>
              <w:suppressAutoHyphens/>
              <w:spacing w:line="228" w:lineRule="auto"/>
              <w:rPr>
                <w:sz w:val="23"/>
                <w:szCs w:val="23"/>
                <w:shd w:val="clear" w:color="auto" w:fill="FFFFFF"/>
                <w:lang w:val="en-US"/>
              </w:rPr>
            </w:pPr>
            <w:r w:rsidRPr="00D22439">
              <w:rPr>
                <w:rStyle w:val="af0"/>
                <w:i w:val="0"/>
                <w:iCs w:val="0"/>
                <w:sz w:val="23"/>
                <w:szCs w:val="23"/>
                <w:shd w:val="clear" w:color="auto" w:fill="FFFFFF"/>
                <w:lang w:val="en-US"/>
              </w:rPr>
              <w:t>Applied Sciences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 xml:space="preserve"> 13, no. 22: 12455. 2023.https://doi.org/10.3390/app132212455 </w:t>
            </w:r>
          </w:p>
          <w:p w14:paraId="6C0BB53B" w14:textId="56AF71A6" w:rsidR="00DB2A14" w:rsidRPr="00D22439" w:rsidRDefault="00DB2A14" w:rsidP="00DB2A14">
            <w:pPr>
              <w:suppressAutoHyphens/>
              <w:spacing w:line="228" w:lineRule="auto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(</w:t>
            </w:r>
            <w:r w:rsidR="00CE217C" w:rsidRPr="00D22439">
              <w:rPr>
                <w:sz w:val="23"/>
                <w:szCs w:val="23"/>
                <w:shd w:val="clear" w:color="auto" w:fill="FFFFFF"/>
              </w:rPr>
              <w:t xml:space="preserve">2023: </w:t>
            </w:r>
            <w:proofErr w:type="spellStart"/>
            <w:r w:rsidR="00AC2E23">
              <w:rPr>
                <w:sz w:val="23"/>
                <w:szCs w:val="23"/>
              </w:rPr>
              <w:t>percentile</w:t>
            </w:r>
            <w:proofErr w:type="spellEnd"/>
            <w:r w:rsidR="006431CE" w:rsidRPr="00D22439">
              <w:rPr>
                <w:sz w:val="23"/>
                <w:szCs w:val="23"/>
              </w:rPr>
              <w:t xml:space="preserve"> 7</w:t>
            </w:r>
            <w:r w:rsidR="006431CE" w:rsidRPr="00D22439">
              <w:rPr>
                <w:sz w:val="23"/>
                <w:szCs w:val="23"/>
                <w:lang w:val="en-US"/>
              </w:rPr>
              <w:t>9</w:t>
            </w:r>
            <w:r w:rsidR="006431CE" w:rsidRPr="00D22439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="006431CE" w:rsidRPr="00D22439">
              <w:rPr>
                <w:color w:val="323232"/>
                <w:sz w:val="23"/>
                <w:szCs w:val="23"/>
              </w:rPr>
              <w:t>CiteScore</w:t>
            </w:r>
            <w:proofErr w:type="spellEnd"/>
            <w:r w:rsidR="006431CE" w:rsidRPr="00D22439">
              <w:rPr>
                <w:color w:val="323232"/>
                <w:sz w:val="23"/>
                <w:szCs w:val="23"/>
                <w:lang w:val="uk-UA"/>
              </w:rPr>
              <w:t xml:space="preserve"> 5.3</w:t>
            </w:r>
            <w:r w:rsidR="006431CE" w:rsidRPr="00D22439">
              <w:rPr>
                <w:sz w:val="23"/>
                <w:szCs w:val="23"/>
                <w:lang w:eastAsia="zh-CN"/>
              </w:rPr>
              <w:t xml:space="preserve"> </w:t>
            </w:r>
            <w:r w:rsidR="006431CE" w:rsidRPr="00D22439">
              <w:rPr>
                <w:iCs/>
                <w:sz w:val="23"/>
                <w:szCs w:val="23"/>
              </w:rPr>
              <w:t>SJR</w:t>
            </w:r>
            <w:r w:rsidR="006431CE" w:rsidRPr="00D22439">
              <w:rPr>
                <w:iCs/>
                <w:sz w:val="23"/>
                <w:szCs w:val="23"/>
                <w:lang w:eastAsia="zh-CN"/>
              </w:rPr>
              <w:t>=</w:t>
            </w:r>
            <w:r w:rsidR="006431CE" w:rsidRPr="00D22439">
              <w:rPr>
                <w:sz w:val="23"/>
                <w:szCs w:val="23"/>
                <w:lang w:val="en-US"/>
              </w:rPr>
              <w:t xml:space="preserve"> Q1</w:t>
            </w:r>
            <w:r w:rsidRPr="00D22439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98A" w14:textId="523C20DB" w:rsidR="00DB2A14" w:rsidRPr="00D22439" w:rsidRDefault="00DB2A14" w:rsidP="00DB2A14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769" w14:textId="77777777" w:rsidR="002A4F7C" w:rsidRPr="00D22439" w:rsidRDefault="00DB2A14" w:rsidP="00DB2A14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 xml:space="preserve">Algazy Zhauyt, </w:t>
            </w:r>
          </w:p>
          <w:p w14:paraId="34F2F569" w14:textId="532505FC" w:rsidR="00DB2A14" w:rsidRPr="00D22439" w:rsidRDefault="00DB2A14" w:rsidP="00DB2A14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>Sarakul Ismagulova, Saltanat Yussupova</w:t>
            </w:r>
          </w:p>
        </w:tc>
      </w:tr>
      <w:tr w:rsidR="00D22439" w:rsidRPr="00117C03" w14:paraId="58B868B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7AE" w14:textId="73E7F7F9" w:rsidR="00D22439" w:rsidRPr="00D22439" w:rsidRDefault="00D22439" w:rsidP="00D22439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1E0" w14:textId="5EB97447" w:rsidR="00D22439" w:rsidRPr="00D22439" w:rsidRDefault="00D22439" w:rsidP="00D22439">
            <w:pPr>
              <w:pStyle w:val="2"/>
              <w:ind w:left="-40"/>
              <w:jc w:val="both"/>
              <w:rPr>
                <w:color w:val="auto"/>
                <w:sz w:val="23"/>
                <w:szCs w:val="23"/>
                <w:lang w:val="kk-KZ"/>
              </w:rPr>
            </w:pPr>
            <w:r w:rsidRPr="00D22439">
              <w:rPr>
                <w:rFonts w:ascii="Times New Roman" w:hAnsi="Times New Roman" w:cs="Times New Roman"/>
                <w:bCs/>
                <w:color w:val="auto"/>
                <w:sz w:val="23"/>
                <w:szCs w:val="23"/>
                <w:lang w:val="en-US"/>
              </w:rPr>
              <w:t>Dynamic Analysis of Railway Vehicle–Track Interaction: Modeling Elastic–Viscous Track Properties and Experimental Validation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E3CA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3A18A2AD" w14:textId="2EBD860A" w:rsidR="00D22439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9871" w14:textId="76870880" w:rsidR="00D22439" w:rsidRPr="00D22439" w:rsidRDefault="00D22439" w:rsidP="00D22439">
            <w:pPr>
              <w:suppressAutoHyphens/>
              <w:spacing w:line="228" w:lineRule="auto"/>
              <w:rPr>
                <w:rStyle w:val="af0"/>
                <w:sz w:val="23"/>
                <w:szCs w:val="23"/>
                <w:shd w:val="clear" w:color="auto" w:fill="FFFFFF"/>
              </w:rPr>
            </w:pPr>
            <w:r w:rsidRPr="00D22439">
              <w:rPr>
                <w:rStyle w:val="af0"/>
                <w:i w:val="0"/>
                <w:iCs w:val="0"/>
                <w:sz w:val="23"/>
                <w:szCs w:val="23"/>
                <w:shd w:val="clear" w:color="auto" w:fill="FFFFFF"/>
                <w:lang w:val="en-US"/>
              </w:rPr>
              <w:t>Applied Sciences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 </w:t>
            </w:r>
            <w:r w:rsidRPr="00D22439">
              <w:rPr>
                <w:bCs/>
                <w:sz w:val="23"/>
                <w:szCs w:val="23"/>
                <w:lang w:val="en-US"/>
              </w:rPr>
              <w:t xml:space="preserve">2025, 15, 7152. </w:t>
            </w:r>
            <w:hyperlink r:id="rId10" w:history="1">
              <w:r w:rsidRPr="00D22439">
                <w:rPr>
                  <w:rStyle w:val="aa"/>
                  <w:bCs/>
                  <w:sz w:val="23"/>
                  <w:szCs w:val="23"/>
                  <w:lang w:val="en-US"/>
                </w:rPr>
                <w:t>https://doi.org/10.3390/app15137152</w:t>
              </w:r>
            </w:hyperlink>
            <w:r w:rsidRPr="00D22439">
              <w:rPr>
                <w:bCs/>
                <w:sz w:val="23"/>
                <w:szCs w:val="23"/>
              </w:rPr>
              <w:t xml:space="preserve">                                    </w:t>
            </w:r>
            <w:proofErr w:type="gramStart"/>
            <w:r w:rsidRPr="00D22439">
              <w:rPr>
                <w:bCs/>
                <w:sz w:val="23"/>
                <w:szCs w:val="23"/>
              </w:rPr>
              <w:t xml:space="preserve">   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(</w:t>
            </w:r>
            <w:proofErr w:type="gramEnd"/>
            <w:r w:rsidRPr="00D22439">
              <w:rPr>
                <w:sz w:val="23"/>
                <w:szCs w:val="23"/>
                <w:shd w:val="clear" w:color="auto" w:fill="FFFFFF"/>
              </w:rPr>
              <w:t xml:space="preserve">2025: </w:t>
            </w:r>
            <w:proofErr w:type="spellStart"/>
            <w:r w:rsidR="00AC2E23">
              <w:rPr>
                <w:sz w:val="23"/>
                <w:szCs w:val="23"/>
              </w:rPr>
              <w:t>percentile</w:t>
            </w:r>
            <w:proofErr w:type="spellEnd"/>
            <w:r w:rsidRPr="00D22439">
              <w:rPr>
                <w:sz w:val="23"/>
                <w:szCs w:val="23"/>
              </w:rPr>
              <w:t xml:space="preserve"> 7</w:t>
            </w:r>
            <w:r w:rsidRPr="00D22439">
              <w:rPr>
                <w:sz w:val="23"/>
                <w:szCs w:val="23"/>
                <w:lang w:val="en-US"/>
              </w:rPr>
              <w:t>9</w:t>
            </w:r>
            <w:r w:rsidRPr="00D22439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D22439">
              <w:rPr>
                <w:color w:val="323232"/>
                <w:sz w:val="23"/>
                <w:szCs w:val="23"/>
              </w:rPr>
              <w:t>CiteScore</w:t>
            </w:r>
            <w:proofErr w:type="spellEnd"/>
            <w:r w:rsidRPr="00D22439">
              <w:rPr>
                <w:color w:val="323232"/>
                <w:sz w:val="23"/>
                <w:szCs w:val="23"/>
                <w:lang w:val="uk-UA"/>
              </w:rPr>
              <w:t xml:space="preserve"> 5.5</w:t>
            </w:r>
            <w:r w:rsidRPr="00D22439">
              <w:rPr>
                <w:sz w:val="23"/>
                <w:szCs w:val="23"/>
                <w:lang w:eastAsia="zh-CN"/>
              </w:rPr>
              <w:t xml:space="preserve"> </w:t>
            </w:r>
            <w:r w:rsidRPr="00D22439">
              <w:rPr>
                <w:sz w:val="23"/>
                <w:szCs w:val="23"/>
              </w:rPr>
              <w:t>SJR</w:t>
            </w:r>
            <w:r w:rsidRPr="00D22439">
              <w:rPr>
                <w:sz w:val="23"/>
                <w:szCs w:val="23"/>
                <w:lang w:eastAsia="zh-CN"/>
              </w:rPr>
              <w:t>=</w:t>
            </w:r>
            <w:r w:rsidRPr="00D22439">
              <w:rPr>
                <w:sz w:val="23"/>
                <w:szCs w:val="23"/>
                <w:lang w:val="en-US"/>
              </w:rPr>
              <w:t xml:space="preserve"> Q1)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FD5" w14:textId="700AE940" w:rsidR="00D22439" w:rsidRPr="00D22439" w:rsidRDefault="00D22439" w:rsidP="00D22439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1,75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716" w14:textId="68746856" w:rsidR="00D22439" w:rsidRPr="00D22439" w:rsidRDefault="00D22439" w:rsidP="00D22439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Solonenko, V.G.; Musayev, J.S.; Makhmetova, N.M.; Malik, A.A.;       Yermoldina, G.T.; Akhatov, S.T.; Ivanovtseva, N.V.</w:t>
            </w:r>
          </w:p>
        </w:tc>
      </w:tr>
      <w:tr w:rsidR="00D22439" w:rsidRPr="0035267E" w14:paraId="49EF3468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E166D" w14:textId="191F2FB2" w:rsidR="00D22439" w:rsidRPr="0035267E" w:rsidRDefault="00D22439" w:rsidP="00D22439">
            <w:pPr>
              <w:tabs>
                <w:tab w:val="num" w:pos="529"/>
              </w:tabs>
              <w:jc w:val="center"/>
              <w:rPr>
                <w:b/>
                <w:sz w:val="23"/>
                <w:szCs w:val="23"/>
                <w:lang w:val="en-US"/>
              </w:rPr>
            </w:pPr>
            <w:r w:rsidRPr="0035267E">
              <w:rPr>
                <w:b/>
                <w:sz w:val="23"/>
                <w:szCs w:val="23"/>
                <w:lang w:val="en-US"/>
              </w:rPr>
              <w:t xml:space="preserve">1.2. </w:t>
            </w:r>
            <w:r w:rsidR="0035267E" w:rsidRPr="0035267E">
              <w:rPr>
                <w:b/>
                <w:sz w:val="23"/>
                <w:szCs w:val="23"/>
                <w:lang w:val="en-US"/>
              </w:rPr>
              <w:t>Articles published in profile publications recommended by the Committee of the Ministry of Education and Science of Kazakhstan/ Monographs/ Copyright certificates, Patents, Pre-patents, Intellectual property certificates/ in journals included in the list of publications recommended by the Higher Attestation Commission of the CIS countries</w:t>
            </w:r>
          </w:p>
        </w:tc>
      </w:tr>
      <w:tr w:rsidR="0035267E" w:rsidRPr="00D22439" w14:paraId="5CDB47A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098" w14:textId="34A379FB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51B" w14:textId="5A29EAAE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>Анализ динамики наливного поезда при установившемся режиме движения</w:t>
            </w:r>
            <w:r w:rsidRPr="00D22439">
              <w:rPr>
                <w:sz w:val="23"/>
                <w:szCs w:val="23"/>
              </w:rPr>
              <w:tab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E5C" w14:textId="7468CF02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C16B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00E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2010. - №3 (64). - С. 35 – 40.</w:t>
            </w:r>
          </w:p>
          <w:p w14:paraId="77035B6E" w14:textId="1F47C0B8" w:rsidR="0035267E" w:rsidRPr="00D22439" w:rsidRDefault="0035267E" w:rsidP="0035267E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8D43" w14:textId="22941585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9C3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26531863" w14:textId="73BC8B63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-</w:t>
            </w:r>
          </w:p>
        </w:tc>
      </w:tr>
      <w:tr w:rsidR="0035267E" w:rsidRPr="00D22439" w14:paraId="0275246F" w14:textId="77777777" w:rsidTr="00DE4ED7">
        <w:trPr>
          <w:trHeight w:val="6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F1E" w14:textId="7E8B529E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CF2" w14:textId="139B9635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Динамическая устойчивость цистерн при переходных режимах движения наливного поезда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A87C" w14:textId="1FA44835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C16B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C34" w14:textId="467498C9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 xml:space="preserve">, 2010. - №3 (64). - С. 40 – 45.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AF4" w14:textId="737921B1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169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1670DA58" w14:textId="0C87413C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-</w:t>
            </w:r>
          </w:p>
        </w:tc>
      </w:tr>
      <w:tr w:rsidR="0035267E" w:rsidRPr="00D22439" w14:paraId="1F10C6E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9DE" w14:textId="41ED7FB1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D15" w14:textId="3BDE5517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К вопросу составления дифференциальных уравнений колебаний цистерны, частично заполненной жидкостью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AC0" w14:textId="5F8BC0E8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C16B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53E2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2010. - №4 (65). - С. 20 – 24.</w:t>
            </w:r>
          </w:p>
          <w:p w14:paraId="10B305CA" w14:textId="403EEF65" w:rsidR="0035267E" w:rsidRPr="00D22439" w:rsidRDefault="0035267E" w:rsidP="0035267E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849" w14:textId="267DF56C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EE80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5C9D714F" w14:textId="41967C2B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-</w:t>
            </w:r>
          </w:p>
        </w:tc>
      </w:tr>
      <w:tr w:rsidR="0035267E" w:rsidRPr="00D22439" w14:paraId="212862CD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E7" w14:textId="4F4892B9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88E" w14:textId="45264507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Определение гидродинамических коэффициентов уравнений движения котла железнодорожной цистерны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C0A1" w14:textId="035EE27B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C16B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956C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2010. - №4 (65). - С. 25 – 27.</w:t>
            </w:r>
          </w:p>
          <w:p w14:paraId="3D1C9E14" w14:textId="4972C62A" w:rsidR="0035267E" w:rsidRPr="00D22439" w:rsidRDefault="0035267E" w:rsidP="0035267E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AF2" w14:textId="172E0F07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B42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49ECEC0C" w14:textId="60054A43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-</w:t>
            </w:r>
          </w:p>
        </w:tc>
      </w:tr>
      <w:tr w:rsidR="0035267E" w:rsidRPr="00D22439" w14:paraId="0F2898C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7CA" w14:textId="7D7A91FE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9BC" w14:textId="2F0BC2A9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 xml:space="preserve">Моделирование клинового гасителя колебаний тележек грузовых вагонов в </w:t>
            </w:r>
            <w:r w:rsidRPr="00D22439">
              <w:rPr>
                <w:snapToGrid w:val="0"/>
                <w:sz w:val="23"/>
                <w:szCs w:val="23"/>
                <w:lang w:val="kk-KZ"/>
              </w:rPr>
              <w:lastRenderedPageBreak/>
              <w:t>программном комплексе «Универсальный механизм»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AD5" w14:textId="6745E5DB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C16B9">
              <w:rPr>
                <w:sz w:val="23"/>
                <w:szCs w:val="23"/>
                <w:lang w:val="kk-KZ"/>
              </w:rPr>
              <w:lastRenderedPageBreak/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948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2010. - №6 (67). - С. 26 – 32.</w:t>
            </w:r>
          </w:p>
          <w:p w14:paraId="61AF18D4" w14:textId="0EAAF661" w:rsidR="0035267E" w:rsidRPr="00D22439" w:rsidRDefault="0035267E" w:rsidP="0035267E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9D9" w14:textId="53306A90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673" w14:textId="17A9AE52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Адильханов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Е.Г.,</w:t>
            </w:r>
          </w:p>
          <w:p w14:paraId="7E4744D5" w14:textId="391F4EFA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Секерова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Ш.А.</w:t>
            </w:r>
          </w:p>
        </w:tc>
      </w:tr>
      <w:tr w:rsidR="0035267E" w:rsidRPr="00D22439" w14:paraId="6593EAF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FC4" w14:textId="265E9B05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F4E" w14:textId="0125A551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Анализ научно-исследовательских работ по продольной динамике грузового поезда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E9A6" w14:textId="67D46B53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715BA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A88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2010. - №6 (67). - С. 32 – 36.</w:t>
            </w:r>
          </w:p>
          <w:p w14:paraId="201A8F1A" w14:textId="540AECC0" w:rsidR="0035267E" w:rsidRPr="00D22439" w:rsidRDefault="0035267E" w:rsidP="0035267E">
            <w:pPr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D6C" w14:textId="42297537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54C" w14:textId="6391385C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Адильханов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Е.Г.,</w:t>
            </w:r>
          </w:p>
          <w:p w14:paraId="686E2BD1" w14:textId="6BA66809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Секерова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Ш.А.</w:t>
            </w:r>
          </w:p>
        </w:tc>
      </w:tr>
      <w:tr w:rsidR="0035267E" w:rsidRPr="00D22439" w14:paraId="5FC6F1C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720" w14:textId="166DCC1C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4C7" w14:textId="69F222E5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Катковый испытательный стенд для исследования динамических хараткеристик моделей железнодорожных экипажей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B14" w14:textId="64C28A21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715BA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6E5D" w14:textId="4D2DC58B" w:rsidR="0035267E" w:rsidRPr="00D22439" w:rsidRDefault="0035267E" w:rsidP="0035267E">
            <w:pPr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№</w:t>
            </w:r>
            <w:r w:rsidRPr="00D22439">
              <w:rPr>
                <w:sz w:val="23"/>
                <w:szCs w:val="23"/>
                <w:lang w:val="kk-KZ"/>
              </w:rPr>
              <w:t>24952</w:t>
            </w:r>
            <w:r w:rsidRPr="00D22439">
              <w:rPr>
                <w:sz w:val="23"/>
                <w:szCs w:val="23"/>
              </w:rPr>
              <w:t xml:space="preserve">, </w:t>
            </w:r>
            <w:r w:rsidRPr="00D22439">
              <w:rPr>
                <w:sz w:val="23"/>
                <w:szCs w:val="23"/>
                <w:lang w:val="kk-KZ"/>
              </w:rPr>
              <w:t>15</w:t>
            </w:r>
            <w:r w:rsidRPr="00D22439">
              <w:rPr>
                <w:sz w:val="23"/>
                <w:szCs w:val="23"/>
              </w:rPr>
              <w:t>.11.201</w:t>
            </w:r>
            <w:r w:rsidRPr="00D22439">
              <w:rPr>
                <w:sz w:val="23"/>
                <w:szCs w:val="23"/>
                <w:lang w:val="kk-KZ"/>
              </w:rPr>
              <w:t>1</w:t>
            </w:r>
            <w:r w:rsidRPr="00D22439">
              <w:rPr>
                <w:sz w:val="23"/>
                <w:szCs w:val="23"/>
              </w:rPr>
              <w:t>г.,</w:t>
            </w:r>
            <w:r w:rsidRPr="00D22439">
              <w:rPr>
                <w:sz w:val="23"/>
                <w:szCs w:val="23"/>
                <w:lang w:val="kk-KZ"/>
              </w:rPr>
              <w:t xml:space="preserve"> бюл. №11</w:t>
            </w:r>
            <w:r w:rsidRPr="00D2243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64C" w14:textId="70003298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034A" w14:textId="552C0094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Солоненко В.Г.</w:t>
            </w:r>
          </w:p>
        </w:tc>
      </w:tr>
      <w:tr w:rsidR="0035267E" w:rsidRPr="00D22439" w14:paraId="3ADD015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330" w14:textId="0D3C17FB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C17" w14:textId="293073FC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Анализ конструктивных рекомендаций по устранению повреждений контейнеров при соударениях вагонов в эксплуатации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E85" w14:textId="4AA18A71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715BA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92D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 xml:space="preserve">, 2011. - №5 (72). - С. 4 – 7. </w:t>
            </w:r>
          </w:p>
          <w:p w14:paraId="7077E14B" w14:textId="51649F44" w:rsidR="0035267E" w:rsidRPr="00D22439" w:rsidRDefault="0035267E" w:rsidP="0035267E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98D" w14:textId="0AA55188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114" w14:textId="03357D64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Канарбаев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Е.Т.</w:t>
            </w:r>
          </w:p>
        </w:tc>
      </w:tr>
      <w:tr w:rsidR="0035267E" w:rsidRPr="00D22439" w14:paraId="1F52E8DF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26E" w14:textId="5570A870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081" w14:textId="58FE82D6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Аккумулятивно-ротапринтная смазка опор скольжения вагонных тележек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074" w14:textId="32B2BB23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715BA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62C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2011. - №5 (72). - С. 7 – 11.</w:t>
            </w:r>
          </w:p>
          <w:p w14:paraId="3851CB44" w14:textId="4C966B26" w:rsidR="0035267E" w:rsidRPr="00D22439" w:rsidRDefault="0035267E" w:rsidP="0035267E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379" w14:textId="332596C1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5A4" w14:textId="44152BD3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Каргабаев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С.Б.</w:t>
            </w:r>
          </w:p>
        </w:tc>
      </w:tr>
      <w:tr w:rsidR="0035267E" w:rsidRPr="00D22439" w14:paraId="642356E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7CC" w14:textId="5DFAA9A0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AD7" w14:textId="7B3F22F4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Опыт эксплуатации и перспективы внедрения подвижного состава «</w:t>
            </w:r>
            <w:proofErr w:type="spellStart"/>
            <w:r w:rsidRPr="00D22439">
              <w:rPr>
                <w:bCs/>
                <w:sz w:val="23"/>
                <w:szCs w:val="23"/>
              </w:rPr>
              <w:t>Talgo</w:t>
            </w:r>
            <w:proofErr w:type="spellEnd"/>
            <w:r w:rsidRPr="00D22439">
              <w:rPr>
                <w:bCs/>
                <w:sz w:val="23"/>
                <w:szCs w:val="23"/>
              </w:rPr>
              <w:t>» на железных дорогах Республики Казахстан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C27" w14:textId="68C81753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715BA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E27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Вестник Днепропетровского национального университета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ж.д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 xml:space="preserve">. транспорта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им.В.Лазаряна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2011. - Вып.38. - С. 32 – 35.</w:t>
            </w:r>
          </w:p>
          <w:p w14:paraId="0BD56A0A" w14:textId="72FC9A83" w:rsidR="0035267E" w:rsidRPr="00D22439" w:rsidRDefault="0035267E" w:rsidP="0035267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B41" w14:textId="463BEFF4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FEA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В.Г.,</w:t>
            </w:r>
          </w:p>
          <w:p w14:paraId="7B897A3C" w14:textId="0A13898B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Немасипова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А.Н.</w:t>
            </w:r>
          </w:p>
        </w:tc>
      </w:tr>
      <w:tr w:rsidR="0035267E" w:rsidRPr="00D22439" w14:paraId="25EA6CE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F54E" w14:textId="744A5044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 xml:space="preserve"> 16.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CF0" w14:textId="2A90628E" w:rsidR="0035267E" w:rsidRPr="00D22439" w:rsidRDefault="0035267E" w:rsidP="0035267E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Устройство для гашения колебаний жидких нефтепродуктов в железнодорожных цистернах при их транспортировке и нагрева в процессе слива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3334" w14:textId="5CB7A5A6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715BA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55C" w14:textId="23F2F1E4" w:rsidR="0035267E" w:rsidRPr="00D22439" w:rsidRDefault="0035267E" w:rsidP="0035267E">
            <w:pPr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№</w:t>
            </w:r>
            <w:r w:rsidRPr="00D22439">
              <w:rPr>
                <w:sz w:val="23"/>
                <w:szCs w:val="23"/>
                <w:lang w:val="kk-KZ"/>
              </w:rPr>
              <w:t>25505</w:t>
            </w:r>
            <w:r w:rsidRPr="00D22439">
              <w:rPr>
                <w:sz w:val="23"/>
                <w:szCs w:val="23"/>
              </w:rPr>
              <w:t xml:space="preserve"> </w:t>
            </w:r>
            <w:r w:rsidRPr="00D22439">
              <w:rPr>
                <w:sz w:val="23"/>
                <w:szCs w:val="23"/>
                <w:lang w:val="kk-KZ"/>
              </w:rPr>
              <w:t>15</w:t>
            </w:r>
            <w:r w:rsidRPr="00D22439">
              <w:rPr>
                <w:sz w:val="23"/>
                <w:szCs w:val="23"/>
              </w:rPr>
              <w:t>.02.2012г.,</w:t>
            </w:r>
            <w:r w:rsidRPr="00D22439">
              <w:rPr>
                <w:sz w:val="23"/>
                <w:szCs w:val="23"/>
                <w:lang w:val="kk-KZ"/>
              </w:rPr>
              <w:t xml:space="preserve"> бюл. №2</w:t>
            </w:r>
            <w:r w:rsidRPr="00D22439">
              <w:rPr>
                <w:sz w:val="23"/>
                <w:szCs w:val="23"/>
              </w:rPr>
              <w:t xml:space="preserve">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2199" w14:textId="3A367EDD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C911" w14:textId="141F21D5" w:rsidR="0035267E" w:rsidRPr="00D22439" w:rsidRDefault="0035267E" w:rsidP="0035267E">
            <w:pPr>
              <w:ind w:right="-70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Солоненко В.Г.</w:t>
            </w:r>
          </w:p>
        </w:tc>
      </w:tr>
      <w:tr w:rsidR="0035267E" w:rsidRPr="00D22439" w14:paraId="20325CB5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F8B" w14:textId="05DDCF64" w:rsidR="0035267E" w:rsidRPr="00D22439" w:rsidRDefault="0035267E" w:rsidP="0035267E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813" w14:textId="3006897C" w:rsidR="0035267E" w:rsidRPr="00D22439" w:rsidRDefault="0035267E" w:rsidP="0035267E">
            <w:pPr>
              <w:jc w:val="both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>Устройство для интенсификации объемного нагрева нефтепродуктов в железнодорожных цистернах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0DE" w14:textId="4CC5C059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C9324E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B1C" w14:textId="5BE74328" w:rsidR="0035267E" w:rsidRPr="00D22439" w:rsidRDefault="0035267E" w:rsidP="0035267E">
            <w:pPr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№</w:t>
            </w:r>
            <w:r w:rsidRPr="00D22439">
              <w:rPr>
                <w:sz w:val="23"/>
                <w:szCs w:val="23"/>
                <w:lang w:val="kk-KZ"/>
              </w:rPr>
              <w:t>26313</w:t>
            </w:r>
            <w:r w:rsidRPr="00D22439">
              <w:rPr>
                <w:sz w:val="23"/>
                <w:szCs w:val="23"/>
              </w:rPr>
              <w:t xml:space="preserve"> </w:t>
            </w:r>
            <w:r w:rsidRPr="00D22439">
              <w:rPr>
                <w:sz w:val="23"/>
                <w:szCs w:val="23"/>
                <w:lang w:val="kk-KZ"/>
              </w:rPr>
              <w:t>15</w:t>
            </w:r>
            <w:r w:rsidRPr="00D22439">
              <w:rPr>
                <w:sz w:val="23"/>
                <w:szCs w:val="23"/>
              </w:rPr>
              <w:t>.10.2012г.,</w:t>
            </w:r>
            <w:r w:rsidRPr="00D22439">
              <w:rPr>
                <w:sz w:val="23"/>
                <w:szCs w:val="23"/>
                <w:lang w:val="kk-KZ"/>
              </w:rPr>
              <w:t xml:space="preserve"> бюл. №10</w:t>
            </w:r>
            <w:r w:rsidRPr="00D22439">
              <w:rPr>
                <w:sz w:val="23"/>
                <w:szCs w:val="23"/>
              </w:rPr>
              <w:t xml:space="preserve">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1AF" w14:textId="52084540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981" w14:textId="0961A9B8" w:rsidR="0035267E" w:rsidRPr="00D22439" w:rsidRDefault="0035267E" w:rsidP="0035267E">
            <w:pPr>
              <w:tabs>
                <w:tab w:val="num" w:pos="426"/>
              </w:tabs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Солоненко В.Г.</w:t>
            </w:r>
          </w:p>
        </w:tc>
      </w:tr>
      <w:tr w:rsidR="0035267E" w:rsidRPr="00D22439" w14:paraId="6248243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0FD" w14:textId="1BDEFF69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lastRenderedPageBreak/>
              <w:t>1</w:t>
            </w:r>
            <w:r w:rsidRPr="00D22439">
              <w:rPr>
                <w:sz w:val="23"/>
                <w:szCs w:val="23"/>
                <w:lang w:val="en-US"/>
              </w:rPr>
              <w:t>8</w:t>
            </w:r>
            <w:r w:rsidRPr="00D22439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D8F4" w14:textId="10F4851C" w:rsidR="0035267E" w:rsidRPr="00D22439" w:rsidRDefault="0035267E" w:rsidP="0035267E">
            <w:pPr>
              <w:jc w:val="both"/>
              <w:rPr>
                <w:sz w:val="23"/>
                <w:szCs w:val="23"/>
              </w:rPr>
            </w:pPr>
            <w:r w:rsidRPr="00D22439">
              <w:rPr>
                <w:iCs/>
                <w:sz w:val="23"/>
                <w:szCs w:val="23"/>
              </w:rPr>
              <w:t>Анализ напряженного состояния боковых рам грузовых тележек с внутренними литейными дефектами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E1D" w14:textId="5B368B1D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C9324E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B74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Вестник КГУСТА, 2012. –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Вып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. 3 (37). - С. 112 – 116.</w:t>
            </w:r>
          </w:p>
          <w:p w14:paraId="45361921" w14:textId="79751090" w:rsidR="0035267E" w:rsidRPr="00D22439" w:rsidRDefault="0035267E" w:rsidP="0035267E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27A" w14:textId="33CD7D62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3F0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В.Г.,</w:t>
            </w:r>
          </w:p>
          <w:p w14:paraId="2418B0EC" w14:textId="2F4E2823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Дюсенгалиева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Т.М.</w:t>
            </w:r>
          </w:p>
        </w:tc>
      </w:tr>
      <w:tr w:rsidR="0035267E" w:rsidRPr="00D22439" w14:paraId="51C9DDE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9E6" w14:textId="54F92DD1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1</w:t>
            </w:r>
            <w:r w:rsidRPr="00D22439">
              <w:rPr>
                <w:sz w:val="23"/>
                <w:szCs w:val="23"/>
                <w:lang w:val="en-US"/>
              </w:rPr>
              <w:t>9</w:t>
            </w:r>
            <w:r w:rsidRPr="00D22439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936" w14:textId="64669A8F" w:rsidR="0035267E" w:rsidRPr="00D22439" w:rsidRDefault="0035267E" w:rsidP="0035267E">
            <w:pPr>
              <w:pStyle w:val="21"/>
              <w:jc w:val="both"/>
              <w:rPr>
                <w:sz w:val="23"/>
                <w:szCs w:val="23"/>
              </w:rPr>
            </w:pPr>
            <w:r w:rsidRPr="00D22439">
              <w:rPr>
                <w:iCs/>
                <w:sz w:val="23"/>
                <w:szCs w:val="23"/>
              </w:rPr>
              <w:t>К вопросу появления усталостных дефектов литых деталей тележек грузовых вагонов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71B" w14:textId="33508C44" w:rsidR="0035267E" w:rsidRPr="00D22439" w:rsidRDefault="0035267E" w:rsidP="0035267E">
            <w:pPr>
              <w:pStyle w:val="21"/>
              <w:ind w:right="-108"/>
              <w:jc w:val="center"/>
              <w:rPr>
                <w:sz w:val="23"/>
                <w:szCs w:val="23"/>
              </w:rPr>
            </w:pPr>
            <w:r w:rsidRPr="00D7574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B1E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Вестник КГУСТА, 2012. –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Вып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. 4 (38). - С. 135 – 142.</w:t>
            </w:r>
          </w:p>
          <w:p w14:paraId="5628C94E" w14:textId="5D0375A9" w:rsidR="0035267E" w:rsidRPr="00D22439" w:rsidRDefault="0035267E" w:rsidP="0035267E">
            <w:pPr>
              <w:pStyle w:val="21"/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EA6" w14:textId="6ECE3E26" w:rsidR="0035267E" w:rsidRPr="00D22439" w:rsidRDefault="0035267E" w:rsidP="0035267E">
            <w:pPr>
              <w:pStyle w:val="2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71B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В.Г.,</w:t>
            </w:r>
          </w:p>
          <w:p w14:paraId="65964B0B" w14:textId="3CD5F807" w:rsidR="0035267E" w:rsidRPr="00D22439" w:rsidRDefault="0035267E" w:rsidP="0035267E">
            <w:pPr>
              <w:widowControl w:val="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Дюсенгалиева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Т.М.</w:t>
            </w:r>
          </w:p>
        </w:tc>
      </w:tr>
      <w:tr w:rsidR="0035267E" w:rsidRPr="00D22439" w14:paraId="3DD4FC2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3BE" w14:textId="765FA07C" w:rsidR="0035267E" w:rsidRPr="00D22439" w:rsidRDefault="0035267E" w:rsidP="0035267E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20.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986" w14:textId="7798E9B3" w:rsidR="0035267E" w:rsidRPr="00D22439" w:rsidRDefault="0035267E" w:rsidP="0035267E">
            <w:pPr>
              <w:pStyle w:val="Default"/>
              <w:jc w:val="both"/>
              <w:rPr>
                <w:color w:val="auto"/>
                <w:sz w:val="23"/>
                <w:szCs w:val="23"/>
                <w:lang w:val="kk-KZ"/>
              </w:rPr>
            </w:pPr>
            <w:r w:rsidRPr="00D22439">
              <w:rPr>
                <w:color w:val="auto"/>
                <w:sz w:val="23"/>
                <w:szCs w:val="23"/>
              </w:rPr>
              <w:t xml:space="preserve">Сравнительный анализ продольной динамики железнодорожных экипажей при переходных режимах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78B" w14:textId="120F45C2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7574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F4C" w14:textId="01F67826" w:rsidR="0035267E" w:rsidRPr="00D22439" w:rsidRDefault="0035267E" w:rsidP="0035267E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Известия ВУЗов. Машиностроение. - №1, 2013. - С. 33</w:t>
            </w:r>
            <w:r w:rsidRPr="00D22439">
              <w:rPr>
                <w:sz w:val="23"/>
                <w:szCs w:val="23"/>
                <w:lang w:val="kk-KZ"/>
              </w:rPr>
              <w:t>-38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B3E" w14:textId="676C0B4A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CA6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В.Г.,</w:t>
            </w:r>
          </w:p>
          <w:p w14:paraId="01F20C78" w14:textId="31C402F7" w:rsidR="0035267E" w:rsidRPr="00D22439" w:rsidRDefault="0035267E" w:rsidP="0035267E">
            <w:pPr>
              <w:widowControl w:val="0"/>
              <w:ind w:left="-20" w:right="-83"/>
              <w:jc w:val="center"/>
              <w:rPr>
                <w:rFonts w:eastAsia="Calibri"/>
                <w:bCs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Дюсенгалиева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Т.М.</w:t>
            </w:r>
          </w:p>
        </w:tc>
      </w:tr>
      <w:tr w:rsidR="0035267E" w:rsidRPr="00D22439" w14:paraId="4AEDD940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CF3" w14:textId="4D9CB506" w:rsidR="0035267E" w:rsidRPr="00D22439" w:rsidRDefault="0035267E" w:rsidP="0035267E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21.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EC5" w14:textId="4EC8571E" w:rsidR="0035267E" w:rsidRPr="00D22439" w:rsidRDefault="0035267E" w:rsidP="0035267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22439">
              <w:rPr>
                <w:bCs/>
                <w:color w:val="auto"/>
                <w:sz w:val="23"/>
                <w:szCs w:val="23"/>
              </w:rPr>
              <w:t xml:space="preserve"> Проект линии легкого метро для городов-спутников Алматы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867" w14:textId="1EF9B8BE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7574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831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>Промышленность Казахстана, 2013. - №1 (76). - С. 42 – 45.</w:t>
            </w:r>
          </w:p>
          <w:p w14:paraId="54FA9889" w14:textId="6A98A9D0" w:rsidR="0035267E" w:rsidRPr="00D22439" w:rsidRDefault="0035267E" w:rsidP="0035267E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A48D" w14:textId="4E90AD3C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40B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Бекмамбет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К.М.,</w:t>
            </w:r>
          </w:p>
          <w:p w14:paraId="434BB865" w14:textId="4537AD64" w:rsidR="0035267E" w:rsidRPr="00D22439" w:rsidRDefault="0035267E" w:rsidP="0035267E">
            <w:pPr>
              <w:widowControl w:val="0"/>
              <w:jc w:val="center"/>
              <w:rPr>
                <w:rFonts w:eastAsia="Calibri"/>
                <w:bCs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Бержанова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Г.</w:t>
            </w:r>
          </w:p>
        </w:tc>
      </w:tr>
      <w:tr w:rsidR="0035267E" w:rsidRPr="00D22439" w14:paraId="2AA0DBC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EEF" w14:textId="0FD98A50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22.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2C5" w14:textId="48F3B284" w:rsidR="0035267E" w:rsidRPr="00D22439" w:rsidRDefault="0035267E" w:rsidP="0035267E">
            <w:pPr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Методы расчетно-экспериментального определения показателей эксплуатационной надежности литых деталей тележек грузовых вагонов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9FA" w14:textId="0D32EC6A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7574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0E2B" w14:textId="4B707627" w:rsidR="0035267E" w:rsidRPr="00D22439" w:rsidRDefault="0035267E" w:rsidP="0035267E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Свидетельство о государственной регистрации прав на объект авторского права (№627 от 06 апреля 2015г.) на научное произведение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300" w14:textId="34719E05" w:rsidR="0035267E" w:rsidRPr="00D22439" w:rsidRDefault="0035267E" w:rsidP="0035267E">
            <w:pPr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5BA0" w14:textId="05C7F638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</w:t>
            </w:r>
          </w:p>
        </w:tc>
      </w:tr>
      <w:tr w:rsidR="0035267E" w:rsidRPr="00D22439" w14:paraId="0A6BCD4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BD1" w14:textId="279BDE74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2</w:t>
            </w:r>
            <w:r w:rsidRPr="00D22439">
              <w:rPr>
                <w:sz w:val="23"/>
                <w:szCs w:val="23"/>
                <w:lang w:val="en-US"/>
              </w:rPr>
              <w:t>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64D" w14:textId="633D71FF" w:rsidR="0035267E" w:rsidRPr="00D22439" w:rsidRDefault="0035267E" w:rsidP="0035267E">
            <w:pPr>
              <w:pStyle w:val="31"/>
              <w:jc w:val="both"/>
              <w:rPr>
                <w:bCs/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Методическое обоснование определения технико-экономических показателей     современных транспортеров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7CC" w14:textId="3F0EDE02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7574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A8C" w14:textId="2AB90056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Свидетельство о государственной регистрации прав на объект авторского права (№2027 от 27 октября 2015г.) на научное произведение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3BE" w14:textId="164E9E5D" w:rsidR="0035267E" w:rsidRPr="00D22439" w:rsidRDefault="0035267E" w:rsidP="0035267E">
            <w:pPr>
              <w:pStyle w:val="3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553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</w:t>
            </w:r>
          </w:p>
          <w:p w14:paraId="7B87238D" w14:textId="6D76E3E4" w:rsidR="0035267E" w:rsidRPr="00D22439" w:rsidRDefault="0035267E" w:rsidP="0035267E">
            <w:pPr>
              <w:widowControl w:val="0"/>
              <w:ind w:left="-108" w:right="-108" w:firstLine="140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</w:tr>
      <w:tr w:rsidR="0035267E" w:rsidRPr="00D22439" w14:paraId="6FD57FD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2B0" w14:textId="21B1D53E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24.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17E" w14:textId="5A24EC30" w:rsidR="0035267E" w:rsidRPr="00D22439" w:rsidRDefault="0035267E" w:rsidP="0035267E">
            <w:pPr>
              <w:pStyle w:val="31"/>
              <w:jc w:val="both"/>
              <w:rPr>
                <w:bCs/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 xml:space="preserve">Методические рекомендации по выполнению измерений узлов и деталей грузовой тележки </w:t>
            </w:r>
            <w:r w:rsidRPr="00D22439">
              <w:rPr>
                <w:bCs/>
                <w:sz w:val="23"/>
                <w:szCs w:val="23"/>
                <w:lang w:val="en-US"/>
              </w:rPr>
              <w:t>ZK</w:t>
            </w:r>
            <w:r w:rsidRPr="00D22439">
              <w:rPr>
                <w:bCs/>
                <w:sz w:val="23"/>
                <w:szCs w:val="23"/>
              </w:rPr>
              <w:t>-1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1D" w14:textId="00A12E0B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7574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B97" w14:textId="0C37328F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Свидетельство о государственной регистрации прав на объект авторского права (№2289 от 08 декабря 2015г.) на научное произведение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69B1" w14:textId="3C9B45CE" w:rsidR="0035267E" w:rsidRPr="00D22439" w:rsidRDefault="0035267E" w:rsidP="0035267E">
            <w:pPr>
              <w:pStyle w:val="3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FF8" w14:textId="601822DA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В.Г.,</w:t>
            </w:r>
          </w:p>
          <w:p w14:paraId="63DB5194" w14:textId="2B2438A8" w:rsidR="0035267E" w:rsidRPr="00D22439" w:rsidRDefault="0035267E" w:rsidP="0035267E">
            <w:pPr>
              <w:widowControl w:val="0"/>
              <w:ind w:left="-108" w:right="-108" w:firstLine="140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Жайсан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И.Ж.</w:t>
            </w:r>
          </w:p>
        </w:tc>
      </w:tr>
      <w:tr w:rsidR="0035267E" w:rsidRPr="00D22439" w14:paraId="707E566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395" w14:textId="3E4E81D7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2</w:t>
            </w:r>
            <w:r w:rsidRPr="00D22439">
              <w:rPr>
                <w:sz w:val="23"/>
                <w:szCs w:val="23"/>
                <w:lang w:val="en-US"/>
              </w:rPr>
              <w:t>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D8B" w14:textId="55FF08D6" w:rsidR="0035267E" w:rsidRPr="00D22439" w:rsidRDefault="0035267E" w:rsidP="0035267E">
            <w:pPr>
              <w:pStyle w:val="1"/>
              <w:shd w:val="clear" w:color="auto" w:fill="FFFFFF"/>
              <w:ind w:left="34" w:right="0"/>
              <w:jc w:val="left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Устройство для крепления вагона-цистерны на раме ходовой части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799" w14:textId="5E6AB983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7574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0D8" w14:textId="6D5BD733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Инновационный патент</w:t>
            </w:r>
            <w:r w:rsidRPr="00D22439">
              <w:rPr>
                <w:sz w:val="23"/>
                <w:szCs w:val="23"/>
              </w:rPr>
              <w:t xml:space="preserve"> на изобретение № </w:t>
            </w:r>
            <w:r w:rsidRPr="00D22439">
              <w:rPr>
                <w:sz w:val="23"/>
                <w:szCs w:val="23"/>
                <w:lang w:val="kk-KZ"/>
              </w:rPr>
              <w:t>31</w:t>
            </w:r>
            <w:r w:rsidRPr="00D22439">
              <w:rPr>
                <w:sz w:val="23"/>
                <w:szCs w:val="23"/>
              </w:rPr>
              <w:t xml:space="preserve">148 </w:t>
            </w:r>
            <w:r w:rsidRPr="00D22439">
              <w:rPr>
                <w:sz w:val="23"/>
                <w:szCs w:val="23"/>
                <w:lang w:val="kk-KZ"/>
              </w:rPr>
              <w:t>1</w:t>
            </w:r>
            <w:r w:rsidRPr="00D22439">
              <w:rPr>
                <w:sz w:val="23"/>
                <w:szCs w:val="23"/>
              </w:rPr>
              <w:t>6.05.2016г.,</w:t>
            </w:r>
            <w:r w:rsidRPr="00D22439">
              <w:rPr>
                <w:sz w:val="23"/>
                <w:szCs w:val="23"/>
                <w:lang w:val="kk-KZ"/>
              </w:rPr>
              <w:t xml:space="preserve"> бюл. №</w:t>
            </w:r>
            <w:r w:rsidRPr="00D22439">
              <w:rPr>
                <w:sz w:val="23"/>
                <w:szCs w:val="23"/>
              </w:rPr>
              <w:t xml:space="preserve">5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67A" w14:textId="775BC19A" w:rsidR="0035267E" w:rsidRPr="00D22439" w:rsidRDefault="0035267E" w:rsidP="0035267E">
            <w:pPr>
              <w:pStyle w:val="3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065F" w14:textId="161F1760" w:rsidR="0035267E" w:rsidRPr="00D22439" w:rsidRDefault="0035267E" w:rsidP="0035267E">
            <w:pPr>
              <w:widowControl w:val="0"/>
              <w:ind w:left="-108" w:right="-108" w:firstLine="140"/>
              <w:jc w:val="center"/>
              <w:rPr>
                <w:bCs/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Ерназарова</w:t>
            </w:r>
            <w:proofErr w:type="spellEnd"/>
            <w:r w:rsidRPr="00D22439">
              <w:rPr>
                <w:sz w:val="23"/>
                <w:szCs w:val="23"/>
              </w:rPr>
              <w:t xml:space="preserve"> М.А.</w:t>
            </w:r>
          </w:p>
        </w:tc>
      </w:tr>
      <w:tr w:rsidR="0035267E" w:rsidRPr="00D22439" w14:paraId="45ACB637" w14:textId="77777777" w:rsidTr="00ED4046">
        <w:trPr>
          <w:trHeight w:val="107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333" w14:textId="2314779C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26.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943" w14:textId="7E05934B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eastAsia="en-US"/>
              </w:rPr>
              <w:t xml:space="preserve">Устройство для дистанционного управления краном машиниста тормоза </w:t>
            </w:r>
            <w:proofErr w:type="spellStart"/>
            <w:r w:rsidRPr="00D22439">
              <w:rPr>
                <w:sz w:val="23"/>
                <w:szCs w:val="23"/>
                <w:lang w:eastAsia="en-US"/>
              </w:rPr>
              <w:t>длинносоставного</w:t>
            </w:r>
            <w:proofErr w:type="spellEnd"/>
            <w:r w:rsidRPr="00D22439">
              <w:rPr>
                <w:sz w:val="23"/>
                <w:szCs w:val="23"/>
                <w:lang w:eastAsia="en-US"/>
              </w:rPr>
              <w:t xml:space="preserve"> железнодорожного поезда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C25" w14:textId="3B611F93" w:rsidR="0035267E" w:rsidRPr="00D22439" w:rsidRDefault="0035267E" w:rsidP="0035267E">
            <w:pPr>
              <w:pStyle w:val="21"/>
              <w:ind w:right="-108"/>
              <w:jc w:val="center"/>
              <w:rPr>
                <w:sz w:val="23"/>
                <w:szCs w:val="23"/>
              </w:rPr>
            </w:pPr>
            <w:r w:rsidRPr="00D7574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0B9" w14:textId="02F065A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РК №32361 </w:t>
            </w:r>
            <w:r w:rsidRPr="00D22439">
              <w:rPr>
                <w:sz w:val="23"/>
                <w:szCs w:val="23"/>
                <w:lang w:val="kk-KZ"/>
              </w:rPr>
              <w:t>15</w:t>
            </w:r>
            <w:r w:rsidRPr="00D22439">
              <w:rPr>
                <w:sz w:val="23"/>
                <w:szCs w:val="23"/>
              </w:rPr>
              <w:t>.09.2017г.,</w:t>
            </w:r>
            <w:r w:rsidRPr="00D22439">
              <w:rPr>
                <w:sz w:val="23"/>
                <w:szCs w:val="23"/>
                <w:lang w:val="kk-KZ"/>
              </w:rPr>
              <w:t xml:space="preserve"> бюл. №</w:t>
            </w:r>
            <w:r w:rsidRPr="00D22439">
              <w:rPr>
                <w:sz w:val="23"/>
                <w:szCs w:val="23"/>
              </w:rPr>
              <w:t xml:space="preserve">17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569" w14:textId="5B786F7D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49E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Солоненко В.Г.,</w:t>
            </w:r>
          </w:p>
          <w:p w14:paraId="340A1296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Махметова</w:t>
            </w:r>
            <w:proofErr w:type="spellEnd"/>
            <w:r w:rsidRPr="00D22439">
              <w:rPr>
                <w:sz w:val="23"/>
                <w:szCs w:val="23"/>
              </w:rPr>
              <w:t xml:space="preserve"> Н.М.,</w:t>
            </w:r>
          </w:p>
          <w:p w14:paraId="3C9BF257" w14:textId="0177DF62" w:rsidR="0035267E" w:rsidRPr="00D22439" w:rsidRDefault="0035267E" w:rsidP="0035267E">
            <w:pPr>
              <w:widowControl w:val="0"/>
              <w:ind w:left="-108" w:firstLine="148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Бержанова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r w:rsidRPr="00D22439">
              <w:rPr>
                <w:sz w:val="23"/>
                <w:szCs w:val="23"/>
              </w:rPr>
              <w:t>Г</w:t>
            </w:r>
            <w:r w:rsidRPr="00D22439">
              <w:rPr>
                <w:sz w:val="23"/>
                <w:szCs w:val="23"/>
                <w:lang w:val="en-US"/>
              </w:rPr>
              <w:t>.</w:t>
            </w:r>
            <w:r w:rsidRPr="00D22439">
              <w:rPr>
                <w:sz w:val="23"/>
                <w:szCs w:val="23"/>
              </w:rPr>
              <w:t>К</w:t>
            </w:r>
            <w:r w:rsidRPr="00D22439">
              <w:rPr>
                <w:sz w:val="23"/>
                <w:szCs w:val="23"/>
                <w:lang w:val="en-US"/>
              </w:rPr>
              <w:t>.</w:t>
            </w:r>
          </w:p>
        </w:tc>
      </w:tr>
      <w:tr w:rsidR="0035267E" w:rsidRPr="00D22439" w14:paraId="009373B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82E" w14:textId="3B66B4FE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27.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B47" w14:textId="331A3583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Катковый</w:t>
            </w:r>
            <w:proofErr w:type="spellEnd"/>
            <w:r w:rsidRPr="00D22439">
              <w:rPr>
                <w:sz w:val="23"/>
                <w:szCs w:val="23"/>
              </w:rPr>
              <w:t xml:space="preserve"> стенд для натурных </w:t>
            </w:r>
            <w:r w:rsidRPr="00D22439">
              <w:rPr>
                <w:sz w:val="23"/>
                <w:szCs w:val="23"/>
              </w:rPr>
              <w:lastRenderedPageBreak/>
              <w:t>испытаний железнодорожных вагонов</w:t>
            </w:r>
            <w:r w:rsidRPr="00D22439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A62" w14:textId="62FD8EB8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7E7594">
              <w:rPr>
                <w:sz w:val="23"/>
                <w:szCs w:val="23"/>
                <w:lang w:val="kk-KZ"/>
              </w:rPr>
              <w:lastRenderedPageBreak/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87F" w14:textId="0884B8C2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полезную модель №251о 04.12.2017г.,</w:t>
            </w:r>
            <w:r w:rsidRPr="00D22439">
              <w:rPr>
                <w:sz w:val="23"/>
                <w:szCs w:val="23"/>
                <w:lang w:val="kk-KZ"/>
              </w:rPr>
              <w:t xml:space="preserve"> бюл. №</w:t>
            </w:r>
            <w:r w:rsidRPr="00D22439">
              <w:rPr>
                <w:sz w:val="23"/>
                <w:szCs w:val="23"/>
              </w:rPr>
              <w:t>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F98" w14:textId="66B0981B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C5D" w14:textId="1FC83567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Назкенова Б.Б.</w:t>
            </w:r>
          </w:p>
        </w:tc>
      </w:tr>
      <w:tr w:rsidR="0035267E" w:rsidRPr="00D22439" w14:paraId="0E0ADAF6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941" w14:textId="6E3A5753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28.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CC01" w14:textId="38A45FF0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Анализ колебаний </w:t>
            </w:r>
            <w:proofErr w:type="spellStart"/>
            <w:r w:rsidRPr="00D22439">
              <w:rPr>
                <w:sz w:val="23"/>
                <w:szCs w:val="23"/>
              </w:rPr>
              <w:t>обрессоренных</w:t>
            </w:r>
            <w:proofErr w:type="spellEnd"/>
            <w:r w:rsidRPr="00D22439">
              <w:rPr>
                <w:sz w:val="23"/>
                <w:szCs w:val="23"/>
              </w:rPr>
              <w:t xml:space="preserve"> масс грузового вагона при различных жесткостях рессорного подвешивания и сопротивления демпферов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1096" w14:textId="56DCB8D4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7E7594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14F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shd w:val="clear" w:color="auto" w:fill="FFFFFF"/>
              </w:rPr>
            </w:pPr>
            <w:r w:rsidRPr="00D22439">
              <w:rPr>
                <w:bCs/>
                <w:sz w:val="23"/>
                <w:szCs w:val="23"/>
                <w:shd w:val="clear" w:color="auto" w:fill="FFFFFF"/>
              </w:rPr>
              <w:t xml:space="preserve"> Вестник </w:t>
            </w:r>
            <w:proofErr w:type="spellStart"/>
            <w:r w:rsidRPr="00D22439">
              <w:rPr>
                <w:bCs/>
                <w:sz w:val="23"/>
                <w:szCs w:val="23"/>
                <w:shd w:val="clear" w:color="auto" w:fill="FFFFFF"/>
              </w:rPr>
              <w:t>КазАТК</w:t>
            </w:r>
            <w:proofErr w:type="spellEnd"/>
            <w:r w:rsidRPr="00D22439">
              <w:rPr>
                <w:bCs/>
                <w:sz w:val="23"/>
                <w:szCs w:val="23"/>
                <w:shd w:val="clear" w:color="auto" w:fill="FFFFFF"/>
              </w:rPr>
              <w:t>, 2018, №4 (107), с. 44 – 50.</w:t>
            </w:r>
          </w:p>
          <w:p w14:paraId="035E3C9D" w14:textId="239E88A1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F8A6" w14:textId="270E969B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927" w14:textId="77777777" w:rsidR="0035267E" w:rsidRPr="00D22439" w:rsidRDefault="0035267E" w:rsidP="0035267E">
            <w:pPr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Кульгильдинов</w:t>
            </w:r>
            <w:proofErr w:type="spellEnd"/>
            <w:r w:rsidRPr="00D22439">
              <w:rPr>
                <w:sz w:val="23"/>
                <w:szCs w:val="23"/>
              </w:rPr>
              <w:t xml:space="preserve"> М.С.,</w:t>
            </w:r>
          </w:p>
          <w:p w14:paraId="29FE9CFF" w14:textId="77777777" w:rsidR="0035267E" w:rsidRPr="00D22439" w:rsidRDefault="0035267E" w:rsidP="0035267E">
            <w:pPr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Ибраев Б.М.,</w:t>
            </w:r>
          </w:p>
          <w:p w14:paraId="511AD930" w14:textId="27D9B7FB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Чигамбаев</w:t>
            </w:r>
            <w:proofErr w:type="spellEnd"/>
            <w:r w:rsidRPr="00D22439">
              <w:rPr>
                <w:sz w:val="23"/>
                <w:szCs w:val="23"/>
              </w:rPr>
              <w:t xml:space="preserve"> Т.О.</w:t>
            </w:r>
          </w:p>
        </w:tc>
      </w:tr>
      <w:tr w:rsidR="0035267E" w:rsidRPr="00D22439" w14:paraId="0C7F9908" w14:textId="77777777" w:rsidTr="00DE2B5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3A5" w14:textId="4F35104D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29.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3ED" w14:textId="4ED5F595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К вопросу оптимизации процесса сцепления колеса с рельсами при торможении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38D" w14:textId="683C6756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C41A0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AE9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2018, №4 (107), с. 50 – 54.</w:t>
            </w:r>
          </w:p>
          <w:p w14:paraId="682BBADC" w14:textId="3D57D629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6AD" w14:textId="369571CD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CA8" w14:textId="77777777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Чигамбаев Т.О., Ибраев Б.М.</w:t>
            </w:r>
          </w:p>
          <w:p w14:paraId="25B7853F" w14:textId="75F2133E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</w:p>
        </w:tc>
      </w:tr>
      <w:tr w:rsidR="0035267E" w:rsidRPr="00D22439" w14:paraId="47F4C0E5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E1D" w14:textId="41BF2B45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30.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F61" w14:textId="41AC1731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К вопросу расчета угона пути тяжеловесными поездами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4FE" w14:textId="10C6BE96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C41A0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0C5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2018, №4 (107), с. 60 – 65.</w:t>
            </w:r>
          </w:p>
          <w:p w14:paraId="3C2EDC6D" w14:textId="5E5254F2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0781" w14:textId="3D046AC3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979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Чигамбаев Т.О.,</w:t>
            </w:r>
          </w:p>
          <w:p w14:paraId="798CA09A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Ивановцева Н.В.,</w:t>
            </w:r>
          </w:p>
          <w:p w14:paraId="43EBCBC3" w14:textId="22FA38A5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Мурзакаева М.Н.</w:t>
            </w:r>
          </w:p>
        </w:tc>
      </w:tr>
      <w:tr w:rsidR="0035267E" w:rsidRPr="00D22439" w14:paraId="1AB359BF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A81" w14:textId="5DEBD2FA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31.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B7C" w14:textId="745BDFCA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К вопросу усталостных испытаний литых деталей грузовых тележек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15D" w14:textId="56E48F2E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C41A0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68C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2019, №2 (109), с. 49 – 57.</w:t>
            </w:r>
          </w:p>
          <w:p w14:paraId="16247D84" w14:textId="725814B6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6D4" w14:textId="1258B5CF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DDE" w14:textId="77777777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Н.З.Сулеева</w:t>
            </w:r>
            <w:proofErr w:type="spellEnd"/>
            <w:r w:rsidRPr="00D22439">
              <w:rPr>
                <w:sz w:val="23"/>
                <w:szCs w:val="23"/>
              </w:rPr>
              <w:t>,</w:t>
            </w:r>
          </w:p>
          <w:p w14:paraId="5E771D7E" w14:textId="6840AC46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Н.Р.Джакупов</w:t>
            </w:r>
            <w:proofErr w:type="spellEnd"/>
          </w:p>
        </w:tc>
      </w:tr>
      <w:tr w:rsidR="0035267E" w:rsidRPr="00D22439" w14:paraId="365B30C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605" w14:textId="3B09A3A7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778" w14:textId="141DF8BC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К вопросу подконтрольной эксплуатации грузовых вагонов на железных дорогах Казахстана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E6B" w14:textId="0943EBFB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C41A0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063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2019, №2 (109), с. 82 – 89.</w:t>
            </w:r>
          </w:p>
          <w:p w14:paraId="0975FEB7" w14:textId="663DD7AF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CAB" w14:textId="56BBE954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9B6" w14:textId="01F33188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Н.Р.Джакупов</w:t>
            </w:r>
            <w:proofErr w:type="spellEnd"/>
          </w:p>
        </w:tc>
      </w:tr>
      <w:tr w:rsidR="0035267E" w:rsidRPr="00D22439" w14:paraId="5187D53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CD9" w14:textId="27805CC7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C055" w14:textId="325C18AA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Алгоритм решения нелинейных задач статики транспортных подземных сооружений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C01" w14:textId="36AF1A95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C41A0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8B2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2019, №3 (110), с. 21 – 28.</w:t>
            </w:r>
          </w:p>
          <w:p w14:paraId="149D9503" w14:textId="5C613C74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4F9" w14:textId="0B2B664E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64F" w14:textId="77777777" w:rsidR="0035267E" w:rsidRPr="00D22439" w:rsidRDefault="0035267E" w:rsidP="0035267E">
            <w:pPr>
              <w:shd w:val="clear" w:color="auto" w:fill="FFFFFF"/>
              <w:jc w:val="center"/>
              <w:rPr>
                <w:bCs/>
                <w:sz w:val="23"/>
                <w:szCs w:val="23"/>
              </w:rPr>
            </w:pPr>
            <w:proofErr w:type="spellStart"/>
            <w:r w:rsidRPr="00D22439">
              <w:rPr>
                <w:bCs/>
                <w:sz w:val="23"/>
                <w:szCs w:val="23"/>
              </w:rPr>
              <w:t>Н.М.Махметова</w:t>
            </w:r>
            <w:proofErr w:type="spellEnd"/>
            <w:r w:rsidRPr="00D22439">
              <w:rPr>
                <w:bCs/>
                <w:sz w:val="23"/>
                <w:szCs w:val="23"/>
              </w:rPr>
              <w:t>,</w:t>
            </w:r>
          </w:p>
          <w:p w14:paraId="164AE033" w14:textId="7BC78279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 xml:space="preserve">С.Е. </w:t>
            </w:r>
            <w:proofErr w:type="spellStart"/>
            <w:r w:rsidRPr="00D22439">
              <w:rPr>
                <w:bCs/>
                <w:sz w:val="23"/>
                <w:szCs w:val="23"/>
              </w:rPr>
              <w:t>Бекжанова</w:t>
            </w:r>
            <w:proofErr w:type="spellEnd"/>
          </w:p>
        </w:tc>
      </w:tr>
      <w:tr w:rsidR="0035267E" w:rsidRPr="00117C03" w14:paraId="53741B6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CF0" w14:textId="0273FDC3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DC47" w14:textId="2FE54AA1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Конструкция и эксплуатация подвижного состава с раздвижными колесными парами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882" w14:textId="486F2022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C41A0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386" w14:textId="77777777" w:rsidR="0035267E" w:rsidRPr="00D22439" w:rsidRDefault="0035267E" w:rsidP="0035267E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2019, №3 (110), с. 28 – 36.</w:t>
            </w:r>
          </w:p>
          <w:p w14:paraId="1F341F77" w14:textId="028983A1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2B6" w14:textId="41F82AD8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8BA" w14:textId="68907F07" w:rsidR="0035267E" w:rsidRPr="00117C03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М.Ж.Туркебаев, А.У.Утепова</w:t>
            </w:r>
          </w:p>
        </w:tc>
      </w:tr>
      <w:tr w:rsidR="0035267E" w:rsidRPr="000663E0" w14:paraId="76723CB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F8B" w14:textId="36DACF8C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B11" w14:textId="0A66123A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Жүк қозғалысындағы локомотив бригадасының жұмысқа келу штатын жоспарлау мәселесіне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9E1" w14:textId="62B04721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C41A0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C92" w14:textId="137213EC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2019, №4 (111), с. 38 – 46.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317" w14:textId="1A72F271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B3F" w14:textId="77777777" w:rsidR="0035267E" w:rsidRPr="00D22439" w:rsidRDefault="0035267E" w:rsidP="0035267E">
            <w:pPr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Н.Р.Джакупов</w:t>
            </w:r>
            <w:proofErr w:type="spellEnd"/>
            <w:r w:rsidRPr="00D22439">
              <w:rPr>
                <w:sz w:val="23"/>
                <w:szCs w:val="23"/>
              </w:rPr>
              <w:t>,</w:t>
            </w:r>
          </w:p>
          <w:p w14:paraId="7E7C0254" w14:textId="0E7573B2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bidi="ru-RU"/>
              </w:rPr>
              <w:t>А.М. Суйнбай</w:t>
            </w:r>
          </w:p>
        </w:tc>
      </w:tr>
      <w:tr w:rsidR="0035267E" w:rsidRPr="00D22439" w14:paraId="6E88040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A74" w14:textId="29628AF6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5302" w14:textId="14DF4432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pacing w:val="-4"/>
                <w:sz w:val="23"/>
                <w:szCs w:val="23"/>
              </w:rPr>
              <w:t>Теория и практика вписывания подвижного состава в габарит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66A" w14:textId="3069BFBD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C41A06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D50" w14:textId="6583B346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2020, №1(112), с.61-68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B082" w14:textId="08817221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8C7" w14:textId="69040C77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Ивановцева</w:t>
            </w:r>
            <w:proofErr w:type="spellEnd"/>
            <w:r w:rsidRPr="00D22439">
              <w:rPr>
                <w:sz w:val="23"/>
                <w:szCs w:val="23"/>
              </w:rPr>
              <w:t xml:space="preserve"> Н.В.,    </w:t>
            </w:r>
            <w:proofErr w:type="spellStart"/>
            <w:r w:rsidRPr="00D22439">
              <w:rPr>
                <w:sz w:val="23"/>
                <w:szCs w:val="23"/>
              </w:rPr>
              <w:t>Дарханбаева</w:t>
            </w:r>
            <w:proofErr w:type="spellEnd"/>
            <w:r w:rsidRPr="00D22439">
              <w:rPr>
                <w:sz w:val="23"/>
                <w:szCs w:val="23"/>
              </w:rPr>
              <w:t xml:space="preserve"> А.А.</w:t>
            </w:r>
          </w:p>
        </w:tc>
      </w:tr>
      <w:tr w:rsidR="00D728C0" w:rsidRPr="00D22439" w14:paraId="2CF51AF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691" w14:textId="765D6425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37.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5E07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3"/>
                <w:szCs w:val="23"/>
              </w:rPr>
            </w:pPr>
            <w:r w:rsidRPr="00D22439">
              <w:rPr>
                <w:rFonts w:eastAsia="TimesNewRomanPS-BoldMT"/>
                <w:bCs/>
                <w:sz w:val="23"/>
                <w:szCs w:val="23"/>
              </w:rPr>
              <w:t>К вопросу испытаний пассажирских вагонов с наклоняемым кузовом</w:t>
            </w:r>
          </w:p>
          <w:p w14:paraId="68FFA9E5" w14:textId="65140C50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E97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3325B280" w14:textId="63ED7F9D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917" w14:textId="2E96938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2020, №2 (113), с.100-106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0DB" w14:textId="61A6D1C0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A91" w14:textId="77777777" w:rsidR="00D728C0" w:rsidRPr="00D22439" w:rsidRDefault="00D728C0" w:rsidP="00D728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r w:rsidRPr="00D22439">
              <w:rPr>
                <w:rFonts w:eastAsia="TimesNewRomanPSMT"/>
                <w:sz w:val="23"/>
                <w:szCs w:val="23"/>
              </w:rPr>
              <w:t>Ахметова П.Т.,</w:t>
            </w:r>
          </w:p>
          <w:p w14:paraId="69D5B204" w14:textId="77777777" w:rsidR="00D728C0" w:rsidRPr="00D22439" w:rsidRDefault="00D728C0" w:rsidP="00D728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D22439">
              <w:rPr>
                <w:rFonts w:eastAsia="TimesNewRomanPSMT"/>
                <w:sz w:val="23"/>
                <w:szCs w:val="23"/>
              </w:rPr>
              <w:t xml:space="preserve"> Н.В.,</w:t>
            </w:r>
          </w:p>
          <w:p w14:paraId="32276908" w14:textId="461B3F62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Айтуганова</w:t>
            </w:r>
            <w:proofErr w:type="spellEnd"/>
            <w:r w:rsidRPr="00D22439">
              <w:rPr>
                <w:rFonts w:eastAsia="TimesNewRomanPSMT"/>
                <w:sz w:val="23"/>
                <w:szCs w:val="23"/>
              </w:rPr>
              <w:t xml:space="preserve"> Ж.М.</w:t>
            </w:r>
          </w:p>
        </w:tc>
      </w:tr>
      <w:tr w:rsidR="0035267E" w:rsidRPr="00D22439" w14:paraId="4CDF4C12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849" w14:textId="77D7D84C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D14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rFonts w:eastAsia="CIDFont+F4"/>
                <w:sz w:val="23"/>
                <w:szCs w:val="23"/>
                <w:lang w:val="kk-KZ"/>
              </w:rPr>
            </w:pPr>
            <w:r w:rsidRPr="00D22439">
              <w:rPr>
                <w:rFonts w:eastAsia="CIDFont+F4"/>
                <w:sz w:val="23"/>
                <w:szCs w:val="23"/>
                <w:lang w:val="kk-KZ"/>
              </w:rPr>
              <w:t>Қашықтықтан білім беру технологияларының</w:t>
            </w:r>
          </w:p>
          <w:p w14:paraId="1779B0D4" w14:textId="36DA2003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CIDFont+F4"/>
                <w:sz w:val="23"/>
                <w:szCs w:val="23"/>
                <w:lang w:val="kk-KZ"/>
              </w:rPr>
              <w:t>мәселелері мен болашағы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35B" w14:textId="39246291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445D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8B2" w14:textId="63FF2ED2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2020, №3(114), с.222-227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7F3" w14:textId="4FB411DE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5AD9" w14:textId="77777777" w:rsidR="0035267E" w:rsidRPr="00D22439" w:rsidRDefault="0035267E" w:rsidP="0035267E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Туркебаев М.Ж.,</w:t>
            </w:r>
          </w:p>
          <w:p w14:paraId="526A2376" w14:textId="09901193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Кибитова Р.К.</w:t>
            </w:r>
          </w:p>
        </w:tc>
      </w:tr>
      <w:tr w:rsidR="0035267E" w:rsidRPr="00D22439" w14:paraId="778FBC61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765" w14:textId="2E91DB5D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11E" w14:textId="76FEE69A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</w:rPr>
              <w:t>Турникетное устройство для перевозки длинномерных тяжеловесных грузов на сцепе железнодорожных платформ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D85" w14:textId="6E968683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445D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0D0" w14:textId="085BB179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РК №34439 03.07.2020г.,</w:t>
            </w:r>
            <w:r w:rsidRPr="00D22439">
              <w:rPr>
                <w:sz w:val="23"/>
                <w:szCs w:val="23"/>
                <w:lang w:val="kk-KZ"/>
              </w:rPr>
              <w:t xml:space="preserve"> бюл. №</w:t>
            </w:r>
            <w:r w:rsidRPr="00D22439">
              <w:rPr>
                <w:sz w:val="23"/>
                <w:szCs w:val="23"/>
              </w:rPr>
              <w:t xml:space="preserve">26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6B06" w14:textId="40B4176B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101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Солоненко В.Г.,</w:t>
            </w:r>
          </w:p>
          <w:p w14:paraId="2A3CBF9D" w14:textId="2A11BB1A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Махметова</w:t>
            </w:r>
            <w:proofErr w:type="spellEnd"/>
            <w:r w:rsidRPr="00D22439">
              <w:rPr>
                <w:sz w:val="23"/>
                <w:szCs w:val="23"/>
              </w:rPr>
              <w:t xml:space="preserve"> Н.М.</w:t>
            </w:r>
          </w:p>
        </w:tc>
      </w:tr>
      <w:tr w:rsidR="0035267E" w:rsidRPr="00D22439" w14:paraId="009124D1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B06" w14:textId="2C994D16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1F7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bCs/>
                <w:sz w:val="23"/>
                <w:szCs w:val="23"/>
                <w:lang w:val="kk-KZ"/>
              </w:rPr>
              <w:t>Бағдарламалық кешендерді пайдаланумен вагондар</w:t>
            </w:r>
          </w:p>
          <w:p w14:paraId="448FC7E5" w14:textId="0C436914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bCs/>
                <w:sz w:val="23"/>
                <w:szCs w:val="23"/>
                <w:lang w:val="kk-KZ"/>
              </w:rPr>
              <w:t>динамикасын анықтау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9A0" w14:textId="3D0BD04A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445D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C5E" w14:textId="04253E62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2021, №1(116), с.70-76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BE9" w14:textId="23D6F5D1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FF5" w14:textId="77777777" w:rsidR="0035267E" w:rsidRPr="00D22439" w:rsidRDefault="0035267E" w:rsidP="0035267E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</w:rPr>
            </w:pPr>
            <w:r w:rsidRPr="00D22439">
              <w:rPr>
                <w:rFonts w:eastAsia="TimesNewRomanPSMT"/>
                <w:sz w:val="23"/>
                <w:szCs w:val="23"/>
              </w:rPr>
              <w:t xml:space="preserve">Н.В. </w:t>
            </w: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D22439">
              <w:rPr>
                <w:rFonts w:eastAsia="TimesNewRomanPSMT"/>
                <w:sz w:val="23"/>
                <w:szCs w:val="23"/>
              </w:rPr>
              <w:t>,</w:t>
            </w:r>
          </w:p>
          <w:p w14:paraId="6010D390" w14:textId="2853A2FE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rFonts w:eastAsia="TimesNewRomanPSMT"/>
                <w:sz w:val="23"/>
                <w:szCs w:val="23"/>
              </w:rPr>
              <w:t xml:space="preserve">А.К. </w:t>
            </w: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Маханова</w:t>
            </w:r>
            <w:proofErr w:type="spellEnd"/>
          </w:p>
        </w:tc>
      </w:tr>
      <w:tr w:rsidR="0035267E" w:rsidRPr="00117C03" w14:paraId="27F478A0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087" w14:textId="102F17B7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A17" w14:textId="2BA0AB76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bCs/>
                <w:sz w:val="23"/>
                <w:szCs w:val="23"/>
                <w:lang w:val="kk-KZ"/>
              </w:rPr>
              <w:t>Жүк вагондарының бірқалыпты жүрісін зерттеу кезінде есептеу модельдерінің мүмкін болу өзгерістері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F2C" w14:textId="56A1B2C4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445D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B60" w14:textId="71FCDA9D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2021, №1(116), с.76-82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3D67" w14:textId="0C5BA576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D0D" w14:textId="77777777" w:rsidR="0035267E" w:rsidRPr="00D22439" w:rsidRDefault="0035267E" w:rsidP="0035267E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М.Ж. Туркебаев,</w:t>
            </w:r>
          </w:p>
          <w:p w14:paraId="156A3EB6" w14:textId="6E83B380" w:rsidR="0035267E" w:rsidRPr="00117C03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Н.З. Сүлеева</w:t>
            </w:r>
          </w:p>
        </w:tc>
      </w:tr>
      <w:tr w:rsidR="0035267E" w:rsidRPr="000663E0" w14:paraId="4769339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BDA" w14:textId="79AD8F55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627" w14:textId="77777777" w:rsidR="0035267E" w:rsidRPr="00D22439" w:rsidRDefault="0035267E" w:rsidP="0035267E">
            <w:pPr>
              <w:pStyle w:val="Default"/>
              <w:rPr>
                <w:color w:val="auto"/>
                <w:sz w:val="23"/>
                <w:szCs w:val="23"/>
              </w:rPr>
            </w:pPr>
            <w:r w:rsidRPr="00D22439">
              <w:rPr>
                <w:color w:val="auto"/>
                <w:sz w:val="23"/>
                <w:szCs w:val="23"/>
              </w:rPr>
              <w:t xml:space="preserve"> </w:t>
            </w:r>
            <w:r w:rsidRPr="00D22439">
              <w:rPr>
                <w:bCs/>
                <w:color w:val="auto"/>
                <w:sz w:val="23"/>
                <w:szCs w:val="23"/>
              </w:rPr>
              <w:t xml:space="preserve">Перспективы развития </w:t>
            </w:r>
          </w:p>
          <w:p w14:paraId="4A4C4B5C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>железнодорожного транспорта</w:t>
            </w:r>
          </w:p>
          <w:p w14:paraId="7FA21066" w14:textId="6BF3F66A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 xml:space="preserve"> Казахстана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0D4" w14:textId="74562AD8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445D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1D95" w14:textId="2556EF25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2021, №3(118), с.7-14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2A7" w14:textId="13212554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48B" w14:textId="77777777" w:rsidR="0035267E" w:rsidRPr="00D22439" w:rsidRDefault="0035267E" w:rsidP="0035267E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М.Ж. Туркебаев,</w:t>
            </w:r>
          </w:p>
          <w:p w14:paraId="2536EE85" w14:textId="4B983F11" w:rsidR="0035267E" w:rsidRPr="000663E0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Р.К. Кибитова</w:t>
            </w:r>
          </w:p>
        </w:tc>
      </w:tr>
      <w:tr w:rsidR="0035267E" w:rsidRPr="00D22439" w14:paraId="05C36C5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BDD1" w14:textId="1260B781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E746" w14:textId="2AB851B5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Штампосварная тележка грузового вагона с повышенной осевой нагрузкой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4EE" w14:textId="7CD50B21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445D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054" w14:textId="77777777" w:rsidR="0035267E" w:rsidRPr="00D22439" w:rsidRDefault="0035267E" w:rsidP="0035267E">
            <w:pPr>
              <w:rPr>
                <w:b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РК №34489 30.07.2020г.,</w:t>
            </w:r>
            <w:r w:rsidRPr="00D22439">
              <w:rPr>
                <w:sz w:val="23"/>
                <w:szCs w:val="23"/>
                <w:lang w:val="kk-KZ"/>
              </w:rPr>
              <w:t xml:space="preserve"> бюл. №30.</w:t>
            </w:r>
          </w:p>
          <w:p w14:paraId="153C79C3" w14:textId="0E91F62B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E583" w14:textId="01B22047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DB7" w14:textId="77777777" w:rsidR="0035267E" w:rsidRPr="00D22439" w:rsidRDefault="0035267E" w:rsidP="0035267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Аркенов</w:t>
            </w:r>
            <w:proofErr w:type="spellEnd"/>
            <w:r w:rsidRPr="00D22439">
              <w:rPr>
                <w:sz w:val="23"/>
                <w:szCs w:val="23"/>
              </w:rPr>
              <w:t xml:space="preserve"> Б.Е.,</w:t>
            </w:r>
          </w:p>
          <w:p w14:paraId="20EE189F" w14:textId="77777777" w:rsidR="0035267E" w:rsidRPr="00D22439" w:rsidRDefault="0035267E" w:rsidP="0035267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Солоненко В.Г.,</w:t>
            </w:r>
          </w:p>
          <w:p w14:paraId="69334CA6" w14:textId="77777777" w:rsidR="0035267E" w:rsidRPr="00D22439" w:rsidRDefault="0035267E" w:rsidP="0035267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Махметова</w:t>
            </w:r>
            <w:proofErr w:type="spellEnd"/>
            <w:r w:rsidRPr="00D22439">
              <w:rPr>
                <w:sz w:val="23"/>
                <w:szCs w:val="23"/>
              </w:rPr>
              <w:t xml:space="preserve"> Н.М.,</w:t>
            </w:r>
          </w:p>
          <w:p w14:paraId="701061AE" w14:textId="77777777" w:rsidR="0035267E" w:rsidRPr="00D22439" w:rsidRDefault="0035267E" w:rsidP="0035267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Мурзакаева</w:t>
            </w:r>
            <w:proofErr w:type="spellEnd"/>
            <w:r w:rsidRPr="00D22439">
              <w:rPr>
                <w:sz w:val="23"/>
                <w:szCs w:val="23"/>
              </w:rPr>
              <w:t xml:space="preserve"> М.Н.,</w:t>
            </w:r>
          </w:p>
          <w:p w14:paraId="4BCCAADB" w14:textId="3F804733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Болатбай</w:t>
            </w:r>
            <w:proofErr w:type="spellEnd"/>
            <w:r w:rsidRPr="00D22439">
              <w:rPr>
                <w:sz w:val="23"/>
                <w:szCs w:val="23"/>
              </w:rPr>
              <w:t xml:space="preserve"> Г.Б</w:t>
            </w:r>
          </w:p>
        </w:tc>
      </w:tr>
      <w:tr w:rsidR="0035267E" w:rsidRPr="00117C03" w14:paraId="034B9D6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255" w14:textId="7859A6E2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6D82" w14:textId="77777777" w:rsidR="0035267E" w:rsidRPr="00D22439" w:rsidRDefault="0035267E" w:rsidP="0035267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D22439">
              <w:rPr>
                <w:bCs/>
                <w:color w:val="auto"/>
                <w:sz w:val="23"/>
                <w:szCs w:val="23"/>
                <w:lang w:val="en-US"/>
              </w:rPr>
              <w:t xml:space="preserve">On one method for calculating </w:t>
            </w:r>
          </w:p>
          <w:p w14:paraId="1972DE48" w14:textId="35FB122F" w:rsidR="0035267E" w:rsidRPr="00D22439" w:rsidRDefault="0035267E" w:rsidP="0035267E">
            <w:pPr>
              <w:autoSpaceDE w:val="0"/>
              <w:autoSpaceDN w:val="0"/>
              <w:adjustRightInd w:val="0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the stress-deformed state of escalator tunnels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D1B" w14:textId="196E7335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6445D9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238D" w14:textId="0DDE6486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 The Bulletin of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KazATC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2021, №4 (119), </w:t>
            </w:r>
            <w:r w:rsidRPr="00D22439">
              <w:rPr>
                <w:sz w:val="23"/>
                <w:szCs w:val="23"/>
              </w:rPr>
              <w:t>с</w:t>
            </w:r>
            <w:r w:rsidRPr="00D22439">
              <w:rPr>
                <w:sz w:val="23"/>
                <w:szCs w:val="23"/>
                <w:lang w:val="en-US"/>
              </w:rPr>
              <w:t>.13-22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3E6" w14:textId="27C32BBE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2B4" w14:textId="0571E14F" w:rsidR="0035267E" w:rsidRPr="00117C03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Makhmetova N.M., Ivanovtseva N.V.</w:t>
            </w:r>
          </w:p>
        </w:tc>
      </w:tr>
      <w:tr w:rsidR="0035267E" w:rsidRPr="00117C03" w14:paraId="54A4708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0B6" w14:textId="4AAEF4A1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CBD" w14:textId="45F8BBC2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Методическое обоснование движения колесной пары экипажа по </w:t>
            </w:r>
            <w:proofErr w:type="spellStart"/>
            <w:r w:rsidRPr="00D22439">
              <w:rPr>
                <w:sz w:val="23"/>
                <w:szCs w:val="23"/>
              </w:rPr>
              <w:lastRenderedPageBreak/>
              <w:t>неравноупругому</w:t>
            </w:r>
            <w:proofErr w:type="spellEnd"/>
            <w:r w:rsidRPr="00D22439">
              <w:rPr>
                <w:sz w:val="23"/>
                <w:szCs w:val="23"/>
              </w:rPr>
              <w:t xml:space="preserve"> в вертикальной плоскости пути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876" w14:textId="3DFBC197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1A36DA">
              <w:rPr>
                <w:sz w:val="23"/>
                <w:szCs w:val="23"/>
                <w:lang w:val="kk-KZ"/>
              </w:rPr>
              <w:lastRenderedPageBreak/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C9F" w14:textId="470F229E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 xml:space="preserve">Свидетельство о государственной регистрации прав на объект авторского права (№22272 от 08 декабря 2021г.) на </w:t>
            </w:r>
            <w:r w:rsidRPr="00D22439">
              <w:rPr>
                <w:sz w:val="23"/>
                <w:szCs w:val="23"/>
                <w:lang w:val="kk-KZ"/>
              </w:rPr>
              <w:lastRenderedPageBreak/>
              <w:t xml:space="preserve">научное произведение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416" w14:textId="2AAFEE6D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lastRenderedPageBreak/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C12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Н.З. Сүлеева,</w:t>
            </w:r>
          </w:p>
          <w:p w14:paraId="7C1BE170" w14:textId="41223B86" w:rsidR="0035267E" w:rsidRPr="000663E0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Batang"/>
                <w:bCs/>
                <w:sz w:val="23"/>
                <w:szCs w:val="23"/>
                <w:lang w:val="kk-KZ" w:eastAsia="ko-KR"/>
              </w:rPr>
              <w:t>Әзімжән Ә.</w:t>
            </w:r>
          </w:p>
        </w:tc>
      </w:tr>
      <w:tr w:rsidR="0035267E" w:rsidRPr="000663E0" w14:paraId="3BB822E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778" w14:textId="34EBA825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B1C" w14:textId="59526D7A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Расчет численности производственных рабочих транспортно-логистического предприятия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5F6" w14:textId="430EF0AC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1A36DA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E81A" w14:textId="665C4602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 xml:space="preserve">Свидетельство о государственной регистрации прав на объект авторского права (№23029 от 25 января 2022г.) на научное произведение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DF5" w14:textId="7CF6B262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F52" w14:textId="1F265CE1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-</w:t>
            </w:r>
          </w:p>
        </w:tc>
      </w:tr>
      <w:tr w:rsidR="0035267E" w:rsidRPr="00117C03" w14:paraId="1F43EF71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6BC5" w14:textId="4F9E5D3F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2F3" w14:textId="1DC5E035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r w:rsidRPr="00D22439">
              <w:rPr>
                <w:bCs/>
                <w:sz w:val="23"/>
                <w:szCs w:val="23"/>
                <w:lang w:val="en-US"/>
              </w:rPr>
              <w:t>Assessment of ground surface fluctuations during shield tunneling of subway tunnels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876" w14:textId="48C36B68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1577C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BF2" w14:textId="1C18C4F1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 The Bulletin of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KazATC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2022, №1 (120), </w:t>
            </w:r>
            <w:r w:rsidRPr="00D22439">
              <w:rPr>
                <w:sz w:val="23"/>
                <w:szCs w:val="23"/>
              </w:rPr>
              <w:t>с</w:t>
            </w:r>
            <w:r w:rsidRPr="00D22439">
              <w:rPr>
                <w:sz w:val="23"/>
                <w:szCs w:val="23"/>
                <w:lang w:val="en-US"/>
              </w:rPr>
              <w:t>.19-30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E1A" w14:textId="7D480001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0776" w14:textId="4E3517E1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Solonenko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 V.G.,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Makhmetova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 N.M.</w:t>
            </w:r>
          </w:p>
        </w:tc>
      </w:tr>
      <w:tr w:rsidR="0035267E" w:rsidRPr="000663E0" w14:paraId="57102CB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D3C" w14:textId="096C1082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F24" w14:textId="65E1F3C5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Оптимизация профиля поверхности катания колес пассажирских вагонов TALGO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8B3" w14:textId="6A58304F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1577C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EBB" w14:textId="60B44694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2022, №2(121), с.30-37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C25" w14:textId="7F048DF4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2F2" w14:textId="77777777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Ивановцева Н.В.,</w:t>
            </w:r>
          </w:p>
          <w:p w14:paraId="5C161AD4" w14:textId="2031C11E" w:rsidR="0035267E" w:rsidRPr="00117C03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Сулеева Н.З.</w:t>
            </w:r>
          </w:p>
        </w:tc>
      </w:tr>
      <w:tr w:rsidR="0035267E" w:rsidRPr="00D22439" w14:paraId="599CF5B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47DA" w14:textId="11C1FDCE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5179" w14:textId="7777777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Влияние параметров кузова вагонов и перевозимых грузов на их динамику</w:t>
            </w:r>
          </w:p>
          <w:p w14:paraId="7FA463EC" w14:textId="7777777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  <w:p w14:paraId="7E983AE7" w14:textId="2076AAFB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F6A" w14:textId="0C36EE26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1577C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63C7" w14:textId="1B9C8E3B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2022, №3(122), с.100-105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A99" w14:textId="60092A46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C26" w14:textId="77777777" w:rsidR="0035267E" w:rsidRPr="00D22439" w:rsidRDefault="0035267E" w:rsidP="0035267E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Туркебаев М.Ж.,</w:t>
            </w:r>
          </w:p>
          <w:p w14:paraId="6D841D25" w14:textId="77777777" w:rsidR="0035267E" w:rsidRPr="00D22439" w:rsidRDefault="0035267E" w:rsidP="0035267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D22439">
              <w:rPr>
                <w:rFonts w:eastAsia="TimesNewRomanPSMT"/>
                <w:sz w:val="23"/>
                <w:szCs w:val="23"/>
              </w:rPr>
              <w:t xml:space="preserve"> Н.В.,</w:t>
            </w:r>
          </w:p>
          <w:p w14:paraId="535406FD" w14:textId="005F1180" w:rsidR="0035267E" w:rsidRPr="000663E0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Алғазы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Жауыт</w:t>
            </w:r>
            <w:proofErr w:type="spellEnd"/>
          </w:p>
        </w:tc>
      </w:tr>
      <w:tr w:rsidR="0035267E" w:rsidRPr="00D22439" w14:paraId="5C7F239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81C" w14:textId="5A32929D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360" w14:textId="5A2F151E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Особенности колебаний вагонов при перевозке жидких грузов в недеформируемых резервуарах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E40" w14:textId="6119FC28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1577C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A5D0" w14:textId="43E9DA95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2022, №3(122), с.106-111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13B" w14:textId="7D736E47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610" w14:textId="77777777" w:rsidR="0035267E" w:rsidRPr="00D22439" w:rsidRDefault="0035267E" w:rsidP="0035267E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М.Ж. Туркебаев,</w:t>
            </w:r>
          </w:p>
          <w:p w14:paraId="3BD5FFC9" w14:textId="77777777" w:rsidR="0035267E" w:rsidRPr="00D22439" w:rsidRDefault="0035267E" w:rsidP="0035267E">
            <w:pPr>
              <w:shd w:val="clear" w:color="auto" w:fill="FFFFFF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Н.З. Сүлеева,</w:t>
            </w:r>
          </w:p>
          <w:p w14:paraId="6B84B0CA" w14:textId="1BC2920C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Сандуғаш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Узбекова</w:t>
            </w:r>
            <w:proofErr w:type="spellEnd"/>
          </w:p>
        </w:tc>
      </w:tr>
      <w:tr w:rsidR="0035267E" w:rsidRPr="00D22439" w14:paraId="491425A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895" w14:textId="612F7583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759" w14:textId="23C85ACD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К вопросу развития контрейлерных перевозок на железных дорогах Казахстана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7B1" w14:textId="2FA9C8D6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1577C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A48" w14:textId="152F3E3A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2022, №4(123), с.72-79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02DA" w14:textId="5072F9FB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3E3" w14:textId="77777777" w:rsidR="0035267E" w:rsidRPr="00D22439" w:rsidRDefault="0035267E" w:rsidP="0035267E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Ахметова П.Т.,</w:t>
            </w:r>
          </w:p>
          <w:p w14:paraId="4E554646" w14:textId="77777777" w:rsidR="0035267E" w:rsidRPr="00D22439" w:rsidRDefault="0035267E" w:rsidP="0035267E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Туркебаев М.Ж.,</w:t>
            </w:r>
          </w:p>
          <w:p w14:paraId="3875BA1B" w14:textId="77777777" w:rsidR="0035267E" w:rsidRPr="00D22439" w:rsidRDefault="0035267E" w:rsidP="0035267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D22439">
              <w:rPr>
                <w:rFonts w:eastAsia="TimesNewRomanPSMT"/>
                <w:sz w:val="23"/>
                <w:szCs w:val="23"/>
              </w:rPr>
              <w:t xml:space="preserve"> Н.В.,</w:t>
            </w:r>
          </w:p>
          <w:p w14:paraId="605C1EBD" w14:textId="17716D03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Алия Хайдарова</w:t>
            </w:r>
          </w:p>
        </w:tc>
      </w:tr>
      <w:tr w:rsidR="0035267E" w:rsidRPr="00D22439" w14:paraId="67F37202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E18" w14:textId="6D35756B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F56" w14:textId="77777777" w:rsidR="0035267E" w:rsidRPr="00D22439" w:rsidRDefault="0035267E" w:rsidP="0035267E">
            <w:pPr>
              <w:pStyle w:val="Default"/>
              <w:rPr>
                <w:bCs/>
                <w:color w:val="auto"/>
                <w:sz w:val="23"/>
                <w:szCs w:val="23"/>
                <w:lang w:val="kk-KZ"/>
              </w:rPr>
            </w:pPr>
            <w:r w:rsidRPr="00D22439">
              <w:rPr>
                <w:bCs/>
                <w:color w:val="auto"/>
                <w:sz w:val="23"/>
                <w:szCs w:val="23"/>
                <w:lang w:val="kk-KZ"/>
              </w:rPr>
              <w:t xml:space="preserve">Жылжымалы құрамнан пайдалану жүктемелерінің </w:t>
            </w:r>
          </w:p>
          <w:p w14:paraId="4C7E2CD5" w14:textId="5B0C4FBC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темір жолға әсері мәселесіне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779" w14:textId="21EAD133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1577C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0C9B" w14:textId="15A630B3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2022, №4(123), с.88-95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35F" w14:textId="23A6EEDD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8BA" w14:textId="77777777" w:rsidR="0035267E" w:rsidRPr="00D22439" w:rsidRDefault="0035267E" w:rsidP="0035267E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А.Жауыт, К.С.Мустапаев,</w:t>
            </w:r>
          </w:p>
          <w:p w14:paraId="0F87CDEB" w14:textId="1A8C9C9C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 xml:space="preserve">Н.Г. Мусин, </w:t>
            </w:r>
            <w:proofErr w:type="spellStart"/>
            <w:r w:rsidRPr="00D22439">
              <w:rPr>
                <w:bCs/>
                <w:sz w:val="23"/>
                <w:szCs w:val="23"/>
              </w:rPr>
              <w:t>Б.Б.Курмашев</w:t>
            </w:r>
            <w:proofErr w:type="spellEnd"/>
          </w:p>
        </w:tc>
      </w:tr>
      <w:tr w:rsidR="0035267E" w:rsidRPr="00D22439" w14:paraId="5610867F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606" w14:textId="0EAB9CB9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371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Методические рекомендации по погрузке и креплению</w:t>
            </w:r>
          </w:p>
          <w:p w14:paraId="31C6C8B3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lastRenderedPageBreak/>
              <w:t>автопоездов, автомобилей, полуприцепов и прицепов, тягачей на</w:t>
            </w:r>
          </w:p>
          <w:p w14:paraId="735DCBA7" w14:textId="320E3BEB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специализированных вагонах- платформах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FF3" w14:textId="66DADE9D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1577C0">
              <w:rPr>
                <w:sz w:val="23"/>
                <w:szCs w:val="23"/>
                <w:lang w:val="kk-KZ"/>
              </w:rPr>
              <w:lastRenderedPageBreak/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7E6" w14:textId="6DC75796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(№33652 от 16 марта 2023г.) на научное произведение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EAE" w14:textId="1378006B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0CE" w14:textId="7DB4C423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Алия Хайдарова</w:t>
            </w:r>
          </w:p>
        </w:tc>
      </w:tr>
      <w:tr w:rsidR="0035267E" w:rsidRPr="00D22439" w14:paraId="176CE23E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067" w14:textId="68A82FC2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7C37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Устройство для дистанционного контроля загрузки и</w:t>
            </w:r>
          </w:p>
          <w:p w14:paraId="0E88A076" w14:textId="601D002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мониторинга объема при транспортировке жидких нефтепродуктов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0F4" w14:textId="10EA9C2B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EB6343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E00C" w14:textId="18E8D2CE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(№33780 от 20 марта 2023г.) на научное произведение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C63" w14:textId="36EBDE30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524" w14:textId="11B79781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Маханбет С.Ж.</w:t>
            </w:r>
          </w:p>
        </w:tc>
      </w:tr>
      <w:tr w:rsidR="0035267E" w:rsidRPr="00D22439" w14:paraId="0E5E014E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809" w14:textId="173D1B6B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EF4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Сұйық мұнай өнімдерін тасымалдау кезінде тасымалданатын</w:t>
            </w:r>
          </w:p>
          <w:p w14:paraId="554ADE3B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жүктің жүктелуін бақылауға жəне</w:t>
            </w:r>
          </w:p>
          <w:p w14:paraId="1D7CAE00" w14:textId="343C643C" w:rsidR="0035267E" w:rsidRPr="00D22439" w:rsidRDefault="0035267E" w:rsidP="0035267E">
            <w:pPr>
              <w:widowControl w:val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көлемінің мониторингіне арналған құрылғы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97A" w14:textId="2B61CC8E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EB6343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EFE" w14:textId="66734FEB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2023, №1(124), с.25-31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FAA" w14:textId="70CDD30B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3AF" w14:textId="77777777" w:rsidR="0035267E" w:rsidRPr="00D22439" w:rsidRDefault="0035267E" w:rsidP="0035267E">
            <w:pPr>
              <w:jc w:val="center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А.У.Утепова, А.К.Касымова, А.Жауыт,</w:t>
            </w:r>
          </w:p>
          <w:p w14:paraId="6BFE1AFB" w14:textId="0DFF5FA0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С.Ж. Маханбет</w:t>
            </w:r>
          </w:p>
        </w:tc>
      </w:tr>
      <w:tr w:rsidR="0035267E" w:rsidRPr="00117C03" w14:paraId="680B7A3B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306" w14:textId="1E51879A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8CE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Теміржол жолының сенімділігі мен істен шығуын болжау</w:t>
            </w:r>
          </w:p>
          <w:p w14:paraId="7D34D507" w14:textId="5469CBD8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rFonts w:eastAsia="TimesNewRomanPS-BoldMT"/>
                <w:sz w:val="23"/>
                <w:szCs w:val="23"/>
              </w:rPr>
              <w:t>мəселесіне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44D" w14:textId="7D16840E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EB6343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A6E" w14:textId="0971B01B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2023, №1(124), с.32-41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C90" w14:textId="697DAEAF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563B" w14:textId="77777777" w:rsidR="0035267E" w:rsidRPr="00D22439" w:rsidRDefault="0035267E" w:rsidP="0035267E">
            <w:pPr>
              <w:jc w:val="center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Ж.С.Мусаев, П.Т.Ахметова,</w:t>
            </w:r>
          </w:p>
          <w:p w14:paraId="3564688B" w14:textId="362FC311" w:rsidR="0035267E" w:rsidRPr="00117C03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Н.З.Сүлеева, А.К.Касымова, А.Жауыт</w:t>
            </w:r>
          </w:p>
        </w:tc>
      </w:tr>
      <w:tr w:rsidR="0035267E" w:rsidRPr="000663E0" w14:paraId="1C948C77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C31" w14:textId="38CBED79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6B6" w14:textId="615B2E6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Машинистсыз пойыздармен автоматтандырылған метро желісін енгізу мәселесіне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5D4" w14:textId="7C1BA7B4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EB6343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41A" w14:textId="3CDCC056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2023, №2(125), с.34-42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1C2" w14:textId="7BCB7523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503" w14:textId="77777777" w:rsidR="0035267E" w:rsidRPr="00D22439" w:rsidRDefault="0035267E" w:rsidP="0035267E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М.Ж.Туркебаев,</w:t>
            </w:r>
          </w:p>
          <w:p w14:paraId="59E7E353" w14:textId="77777777" w:rsidR="0035267E" w:rsidRPr="00D22439" w:rsidRDefault="0035267E" w:rsidP="0035267E">
            <w:pPr>
              <w:jc w:val="center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А.У.Утепова, А.К.Касымова,</w:t>
            </w:r>
          </w:p>
          <w:p w14:paraId="27FC7EAD" w14:textId="3008BBD3" w:rsidR="0035267E" w:rsidRPr="000663E0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bCs/>
                <w:sz w:val="23"/>
                <w:szCs w:val="23"/>
              </w:rPr>
              <w:t>Б.Б.Курмашев</w:t>
            </w:r>
            <w:proofErr w:type="spellEnd"/>
          </w:p>
        </w:tc>
      </w:tr>
      <w:tr w:rsidR="0035267E" w:rsidRPr="00117C03" w14:paraId="305B0113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E00" w14:textId="2ABC7ABB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565" w14:textId="654920B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 Оптимизация системы ремонта железнодорожного подвижного состава на основе логистического подхода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A6F" w14:textId="5AC5E261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EB6343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448" w14:textId="57481C8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2023, №6(129), с.33-42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B39" w14:textId="047B4A54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4F9" w14:textId="08DF1F7B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Н.З.Сулеева, А.К.Касымова, М.Ж.Туркебаев, Б.Б.Курмашев</w:t>
            </w:r>
          </w:p>
        </w:tc>
      </w:tr>
      <w:tr w:rsidR="0035267E" w:rsidRPr="00117C03" w14:paraId="56281785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DB8" w14:textId="7EA69350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130" w14:textId="1A130C89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К вопросу функционального диагностирования рессорного подвешивания </w:t>
            </w:r>
            <w:r w:rsidRPr="00D22439">
              <w:rPr>
                <w:sz w:val="23"/>
                <w:szCs w:val="23"/>
              </w:rPr>
              <w:lastRenderedPageBreak/>
              <w:t>пассажирского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401" w14:textId="005D54E6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EB6343">
              <w:rPr>
                <w:sz w:val="23"/>
                <w:szCs w:val="23"/>
                <w:lang w:val="kk-KZ"/>
              </w:rPr>
              <w:lastRenderedPageBreak/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84D6" w14:textId="60D527E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2023, №6(129), с.50-59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E3EE" w14:textId="6C68B915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14D" w14:textId="0891579D" w:rsidR="0035267E" w:rsidRPr="008B521D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 xml:space="preserve">Н.З.Сулеева, А.К.Касымова, </w:t>
            </w:r>
            <w:r w:rsidRPr="00D22439">
              <w:rPr>
                <w:sz w:val="23"/>
                <w:szCs w:val="23"/>
                <w:lang w:val="kk-KZ"/>
              </w:rPr>
              <w:lastRenderedPageBreak/>
              <w:t>Б.Б.Курмашев, Д.Ә.Күнтуған</w:t>
            </w:r>
          </w:p>
        </w:tc>
      </w:tr>
      <w:tr w:rsidR="00D728C0" w:rsidRPr="000663E0" w14:paraId="29C34C01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D45" w14:textId="576E5BA6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60.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D49D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Методическое обоснование критерия диагностирования</w:t>
            </w:r>
          </w:p>
          <w:p w14:paraId="3CA495BF" w14:textId="481B55D0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рессорного подвешивания пассажирского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4C5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11118686" w14:textId="178EA764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6C1" w14:textId="3AA6FCB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(№</w:t>
            </w:r>
            <w:r w:rsidRPr="00D22439">
              <w:rPr>
                <w:sz w:val="23"/>
                <w:szCs w:val="23"/>
              </w:rPr>
              <w:t>44485</w:t>
            </w:r>
            <w:r w:rsidRPr="00D22439">
              <w:rPr>
                <w:sz w:val="23"/>
                <w:szCs w:val="23"/>
                <w:lang w:val="kk-KZ"/>
              </w:rPr>
              <w:t xml:space="preserve"> от 10 апреля 2024г.) на научное произведение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D2C" w14:textId="333A3B38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2967" w14:textId="5BFEB067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Күнтуған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Дарын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Әмірханұлы</w:t>
            </w:r>
            <w:proofErr w:type="spellEnd"/>
          </w:p>
        </w:tc>
      </w:tr>
      <w:tr w:rsidR="0035267E" w:rsidRPr="00D22439" w14:paraId="0FA3DDC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47F" w14:textId="3FBEC53F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6A34" w14:textId="54C2502F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Методические рекомендации по повышению эффективности тормозных средств вагонов эксплуатируемого парка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6A6" w14:textId="23A5230A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212BBF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E96" w14:textId="1901CE3D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(№</w:t>
            </w:r>
            <w:r w:rsidRPr="00D22439">
              <w:rPr>
                <w:sz w:val="23"/>
                <w:szCs w:val="23"/>
              </w:rPr>
              <w:t>44491</w:t>
            </w:r>
            <w:r w:rsidRPr="00D22439">
              <w:rPr>
                <w:sz w:val="23"/>
                <w:szCs w:val="23"/>
                <w:lang w:val="kk-KZ"/>
              </w:rPr>
              <w:t xml:space="preserve"> от 10 апреля 2024г.) на научное произведение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9FE" w14:textId="7551C7EF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0A7E" w14:textId="77777777" w:rsidR="0035267E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Туркебаев М.Ж.,</w:t>
            </w:r>
          </w:p>
          <w:p w14:paraId="7A3CF585" w14:textId="2E4F688E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Имангазин А.А.</w:t>
            </w:r>
          </w:p>
        </w:tc>
      </w:tr>
      <w:tr w:rsidR="0035267E" w:rsidRPr="00D22439" w14:paraId="30854CA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E04" w14:textId="14A1E8D7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ED4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Устройство для разогрева вязких и застывающих нефтепродуктов</w:t>
            </w:r>
          </w:p>
          <w:p w14:paraId="6402B457" w14:textId="178D5A2F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в железнодорожных цистернах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553B" w14:textId="1047FA77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212BBF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A4B" w14:textId="5FA4BABF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(№</w:t>
            </w:r>
            <w:r w:rsidRPr="00D22439">
              <w:rPr>
                <w:sz w:val="23"/>
                <w:szCs w:val="23"/>
              </w:rPr>
              <w:t>44509</w:t>
            </w:r>
            <w:r w:rsidRPr="00D22439">
              <w:rPr>
                <w:sz w:val="23"/>
                <w:szCs w:val="23"/>
                <w:lang w:val="kk-KZ"/>
              </w:rPr>
              <w:t xml:space="preserve"> от 10 апреля 2024г.) на научное произведение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B43" w14:textId="4D9D13B1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624" w14:textId="1E095321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Өмірзақ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Бақытжан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Ержанұлы</w:t>
            </w:r>
            <w:proofErr w:type="spellEnd"/>
          </w:p>
        </w:tc>
      </w:tr>
      <w:tr w:rsidR="0035267E" w:rsidRPr="00117C03" w14:paraId="205EF52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F15" w14:textId="226E499D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58A" w14:textId="66C6ED0E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 On the issue of compliance of the infrastructure of railway transport facilities for servicing low-mobility groups of the population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1F8" w14:textId="72983FFD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212BBF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A9B" w14:textId="0E4DDFC0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2024, №2(131), с.16-23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042" w14:textId="5C8D7A20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8DF" w14:textId="3A93125D" w:rsidR="0035267E" w:rsidRPr="00332AE8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 xml:space="preserve">П.Т.Ахметова, </w:t>
            </w:r>
            <w:r w:rsidRPr="00D22439">
              <w:rPr>
                <w:bCs/>
                <w:sz w:val="23"/>
                <w:szCs w:val="23"/>
                <w:lang w:val="kk-KZ"/>
              </w:rPr>
              <w:t xml:space="preserve">К.С.Мустапаев, </w:t>
            </w: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А.У.Утепова, А.К.Касымова</w:t>
            </w:r>
          </w:p>
        </w:tc>
      </w:tr>
      <w:tr w:rsidR="0035267E" w:rsidRPr="000663E0" w14:paraId="6A05AA9D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5CD" w14:textId="7C0AC6C7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3D5" w14:textId="3734537A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Манипулятор для демонтажа рессорного комплекта тележки грузового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4D4" w14:textId="69C940C4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212BBF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C00" w14:textId="777A81B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</w:t>
            </w:r>
            <w:r w:rsidRPr="00D22439">
              <w:rPr>
                <w:sz w:val="23"/>
                <w:szCs w:val="23"/>
              </w:rPr>
              <w:t>№ 45180 от «26» апреля 2024 года</w:t>
            </w:r>
            <w:r w:rsidRPr="00D22439">
              <w:rPr>
                <w:sz w:val="23"/>
                <w:szCs w:val="23"/>
                <w:lang w:val="kk-KZ"/>
              </w:rPr>
              <w:t xml:space="preserve">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D74" w14:textId="31CF3D65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07D" w14:textId="76732587" w:rsidR="0035267E" w:rsidRPr="000663E0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Имангазина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Снежанна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Арсеновна</w:t>
            </w:r>
            <w:proofErr w:type="spellEnd"/>
          </w:p>
        </w:tc>
      </w:tr>
      <w:tr w:rsidR="0035267E" w:rsidRPr="00D22439" w14:paraId="63621269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3381" w14:textId="57E3C68A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414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Установка для автоматической электродуговой наплавки</w:t>
            </w:r>
          </w:p>
          <w:p w14:paraId="2317E057" w14:textId="016A6CCF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вагонных колесных пар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2279" w14:textId="24ECE0D4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212BBF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6FE" w14:textId="39FC7E83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</w:t>
            </w:r>
            <w:r w:rsidRPr="00D22439">
              <w:rPr>
                <w:sz w:val="23"/>
                <w:szCs w:val="23"/>
              </w:rPr>
              <w:t>№ 45186 от «26» апреля 2024года</w:t>
            </w:r>
            <w:r w:rsidRPr="00D22439">
              <w:rPr>
                <w:sz w:val="23"/>
                <w:szCs w:val="23"/>
                <w:lang w:val="kk-KZ"/>
              </w:rPr>
              <w:t xml:space="preserve">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B7E" w14:textId="268E3FEF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39B" w14:textId="3A376D38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Сейдулла</w:t>
            </w:r>
            <w:proofErr w:type="spellEnd"/>
            <w:r w:rsidRPr="00D22439">
              <w:rPr>
                <w:sz w:val="23"/>
                <w:szCs w:val="23"/>
              </w:rPr>
              <w:t xml:space="preserve"> Назира </w:t>
            </w:r>
            <w:proofErr w:type="spellStart"/>
            <w:r w:rsidRPr="00D22439">
              <w:rPr>
                <w:sz w:val="23"/>
                <w:szCs w:val="23"/>
              </w:rPr>
              <w:t>Темірханқызы</w:t>
            </w:r>
            <w:proofErr w:type="spellEnd"/>
          </w:p>
        </w:tc>
      </w:tr>
      <w:tr w:rsidR="0035267E" w:rsidRPr="00117C03" w14:paraId="00B3E58A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EC9" w14:textId="54DB43DA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FF5" w14:textId="77777777" w:rsidR="0035267E" w:rsidRPr="00D22439" w:rsidRDefault="0035267E" w:rsidP="0035267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Способ определения исправности автосцепок на ходу поезда и</w:t>
            </w:r>
          </w:p>
          <w:p w14:paraId="0FCEDA4B" w14:textId="2F97982F" w:rsidR="0035267E" w:rsidRPr="00D22439" w:rsidRDefault="0035267E" w:rsidP="0035267E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устройство для его осуществления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77C" w14:textId="4B36877B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EC0DE2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B847" w14:textId="15D39671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</w:t>
            </w:r>
            <w:r w:rsidRPr="00D22439">
              <w:rPr>
                <w:sz w:val="23"/>
                <w:szCs w:val="23"/>
              </w:rPr>
              <w:t>№45183 от «26» апреля 2024года</w:t>
            </w:r>
            <w:r w:rsidRPr="00D22439">
              <w:rPr>
                <w:sz w:val="23"/>
                <w:szCs w:val="23"/>
                <w:lang w:val="kk-KZ"/>
              </w:rPr>
              <w:t xml:space="preserve">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986" w14:textId="713F3128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002" w14:textId="77777777" w:rsidR="0035267E" w:rsidRPr="00D22439" w:rsidRDefault="0035267E" w:rsidP="003526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Сүлеева Нұргүл Зинабдинқызы,</w:t>
            </w:r>
          </w:p>
          <w:p w14:paraId="64319598" w14:textId="77777777" w:rsidR="0035267E" w:rsidRPr="00D22439" w:rsidRDefault="0035267E" w:rsidP="003526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Абдінағиев Ерсұлтан</w:t>
            </w:r>
          </w:p>
          <w:p w14:paraId="190F72CD" w14:textId="5D44E340" w:rsidR="0035267E" w:rsidRPr="00117C03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Ғалымжанұлы</w:t>
            </w:r>
          </w:p>
        </w:tc>
      </w:tr>
      <w:tr w:rsidR="0035267E" w:rsidRPr="00117C03" w14:paraId="79878F6E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20D" w14:textId="7AC6ED57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8EE" w14:textId="6733403F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FFFFF"/>
              </w:rPr>
              <w:t xml:space="preserve">Расчет сил и напряжений, действующих </w:t>
            </w:r>
            <w:r w:rsidRPr="00D22439">
              <w:rPr>
                <w:sz w:val="23"/>
                <w:szCs w:val="23"/>
                <w:shd w:val="clear" w:color="auto" w:fill="FFFFFF"/>
              </w:rPr>
              <w:lastRenderedPageBreak/>
              <w:t>на колесную пару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706" w14:textId="2307E916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EC0DE2">
              <w:rPr>
                <w:sz w:val="23"/>
                <w:szCs w:val="23"/>
                <w:lang w:val="kk-KZ"/>
              </w:rPr>
              <w:lastRenderedPageBreak/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7FB" w14:textId="62E26364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 xml:space="preserve">Свидетельство о государственной регистрации прав на </w:t>
            </w:r>
            <w:r w:rsidRPr="00D22439">
              <w:rPr>
                <w:sz w:val="23"/>
                <w:szCs w:val="23"/>
                <w:lang w:val="kk-KZ"/>
              </w:rPr>
              <w:lastRenderedPageBreak/>
              <w:t>объект авторского права (</w:t>
            </w:r>
            <w:r w:rsidRPr="00D22439">
              <w:rPr>
                <w:sz w:val="23"/>
                <w:szCs w:val="23"/>
              </w:rPr>
              <w:t>№45776 от «15» мая 2024года</w:t>
            </w:r>
            <w:r w:rsidRPr="00D22439">
              <w:rPr>
                <w:sz w:val="23"/>
                <w:szCs w:val="23"/>
                <w:lang w:val="kk-KZ"/>
              </w:rPr>
              <w:t xml:space="preserve">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55C4" w14:textId="220BD676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lastRenderedPageBreak/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429" w14:textId="3B2F2C42" w:rsidR="0035267E" w:rsidRPr="000663E0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 xml:space="preserve">Касымжан Мөлдір </w:t>
            </w: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lastRenderedPageBreak/>
              <w:t>Муратжанқызы, Әбділман Диана Алмасқызы</w:t>
            </w:r>
          </w:p>
        </w:tc>
      </w:tr>
      <w:tr w:rsidR="0035267E" w:rsidRPr="000663E0" w14:paraId="6BBF8FB7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66F" w14:textId="3C8C1911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68.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AB0" w14:textId="1BC1AD15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>Вагондардың осьтері мен доңғалақ жұптарын бұзбайтын бақылауды техникалық және технологиялық қамтамасыз ету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6CD" w14:textId="018FE3EA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EC0DE2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E68" w14:textId="244B6D90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>Свидетельство о государственной регистрации прав на объект авторского права (№</w:t>
            </w:r>
            <w:r w:rsidRPr="00D22439">
              <w:rPr>
                <w:sz w:val="23"/>
                <w:szCs w:val="23"/>
                <w:shd w:val="clear" w:color="auto" w:fill="FFFFFF"/>
              </w:rPr>
              <w:t>46765</w:t>
            </w:r>
            <w:r w:rsidRPr="00D22439">
              <w:rPr>
                <w:sz w:val="23"/>
                <w:szCs w:val="23"/>
              </w:rPr>
              <w:t xml:space="preserve"> от «31» мая 2024года)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D6C" w14:textId="7CB6E249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C76E" w14:textId="0F13F479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Низекеев</w:t>
            </w:r>
            <w:proofErr w:type="spellEnd"/>
            <w:r w:rsidRPr="00D22439">
              <w:rPr>
                <w:sz w:val="23"/>
                <w:szCs w:val="23"/>
              </w:rPr>
              <w:t xml:space="preserve"> Арман </w:t>
            </w:r>
            <w:r>
              <w:rPr>
                <w:sz w:val="23"/>
                <w:szCs w:val="23"/>
              </w:rPr>
              <w:t xml:space="preserve">    </w:t>
            </w:r>
            <w:proofErr w:type="spellStart"/>
            <w:r w:rsidRPr="00D22439">
              <w:rPr>
                <w:sz w:val="23"/>
                <w:szCs w:val="23"/>
              </w:rPr>
              <w:t>Камилжанұлы</w:t>
            </w:r>
            <w:proofErr w:type="spellEnd"/>
          </w:p>
        </w:tc>
      </w:tr>
      <w:tr w:rsidR="0035267E" w:rsidRPr="00117C03" w14:paraId="459E2491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7A2" w14:textId="65AA81C2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371" w14:textId="77777777" w:rsidR="0035267E" w:rsidRPr="00D22439" w:rsidRDefault="0035267E" w:rsidP="0035267E">
            <w:pPr>
              <w:ind w:left="40" w:right="89" w:hanging="40"/>
              <w:jc w:val="both"/>
              <w:rPr>
                <w:rStyle w:val="24"/>
                <w:rFonts w:ascii="Times New Roman" w:hAnsi="Times New Roman" w:cs="Times New Roman"/>
                <w:sz w:val="23"/>
                <w:szCs w:val="23"/>
              </w:rPr>
            </w:pPr>
            <w:r w:rsidRPr="00D22439">
              <w:rPr>
                <w:rStyle w:val="24"/>
                <w:rFonts w:ascii="Times New Roman" w:hAnsi="Times New Roman" w:cs="Times New Roman"/>
                <w:sz w:val="23"/>
                <w:szCs w:val="23"/>
              </w:rPr>
              <w:t>К вопросу при</w:t>
            </w:r>
            <w:r w:rsidRPr="00D22439">
              <w:rPr>
                <w:rStyle w:val="24"/>
                <w:rFonts w:ascii="Times New Roman" w:hAnsi="Times New Roman" w:cs="Times New Roman"/>
                <w:sz w:val="23"/>
                <w:szCs w:val="23"/>
              </w:rPr>
              <w:softHyphen/>
              <w:t>менения гибких оболочек в качестве амортизаторов продольных ударных нагрузок вагона</w:t>
            </w:r>
          </w:p>
          <w:p w14:paraId="2C3DD7E9" w14:textId="736B7418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91D" w14:textId="5C28C5D6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37AE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14B6" w14:textId="5570C0C6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2024, №3(132), с.93-102.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887" w14:textId="61A0428C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7CA" w14:textId="5C25CDCC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П.Т.Ахметова, А.У.Утепова, М.Ж.Туркебаев, И.А.Аширбаева</w:t>
            </w:r>
          </w:p>
        </w:tc>
      </w:tr>
      <w:tr w:rsidR="0035267E" w:rsidRPr="000663E0" w14:paraId="64B0544E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3C1" w14:textId="5940CE7C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CE39" w14:textId="3154FC41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 К вопросу прогнозирования изменения состояния верхнего строения пути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C1D" w14:textId="16DE2563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37AE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497" w14:textId="465B5AAA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2024, №5(134), с.18-27.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FD0" w14:textId="39B1FB68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A1D7" w14:textId="77777777" w:rsidR="0035267E" w:rsidRPr="00D22439" w:rsidRDefault="0035267E" w:rsidP="0035267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П.Т. Ахметова,</w:t>
            </w:r>
          </w:p>
          <w:p w14:paraId="257BA5E0" w14:textId="77777777" w:rsidR="0035267E" w:rsidRPr="00D22439" w:rsidRDefault="0035267E" w:rsidP="0035267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 xml:space="preserve">З.К. </w:t>
            </w:r>
            <w:proofErr w:type="spellStart"/>
            <w:r w:rsidRPr="00D22439">
              <w:rPr>
                <w:sz w:val="23"/>
                <w:szCs w:val="23"/>
              </w:rPr>
              <w:t>Битилеуова</w:t>
            </w:r>
            <w:proofErr w:type="spellEnd"/>
            <w:r w:rsidRPr="00D22439">
              <w:rPr>
                <w:sz w:val="23"/>
                <w:szCs w:val="23"/>
              </w:rPr>
              <w:t>,</w:t>
            </w:r>
          </w:p>
          <w:p w14:paraId="13974417" w14:textId="77777777" w:rsidR="0035267E" w:rsidRPr="00D22439" w:rsidRDefault="0035267E" w:rsidP="0035267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 xml:space="preserve">М.Ж. </w:t>
            </w:r>
            <w:proofErr w:type="spellStart"/>
            <w:r w:rsidRPr="00D22439">
              <w:rPr>
                <w:sz w:val="23"/>
                <w:szCs w:val="23"/>
              </w:rPr>
              <w:t>Туркебаев</w:t>
            </w:r>
            <w:proofErr w:type="spellEnd"/>
            <w:r w:rsidRPr="00D22439">
              <w:rPr>
                <w:sz w:val="23"/>
                <w:szCs w:val="23"/>
              </w:rPr>
              <w:t>,</w:t>
            </w:r>
          </w:p>
          <w:p w14:paraId="40C51B2D" w14:textId="2D1BE54C" w:rsidR="0035267E" w:rsidRPr="000663E0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Ж.О. </w:t>
            </w:r>
            <w:proofErr w:type="spellStart"/>
            <w:r w:rsidRPr="00D22439">
              <w:rPr>
                <w:sz w:val="23"/>
                <w:szCs w:val="23"/>
              </w:rPr>
              <w:t>Журынова</w:t>
            </w:r>
            <w:proofErr w:type="spellEnd"/>
          </w:p>
        </w:tc>
      </w:tr>
      <w:tr w:rsidR="0035267E" w:rsidRPr="00D22439" w14:paraId="7A78EFF7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6EB" w14:textId="263E512D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E44" w14:textId="77777777" w:rsidR="0035267E" w:rsidRPr="00D22439" w:rsidRDefault="0035267E" w:rsidP="0035267E">
            <w:pPr>
              <w:shd w:val="clear" w:color="auto" w:fill="FFFFFF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 xml:space="preserve">Методические рекомендации по               </w:t>
            </w:r>
            <w:proofErr w:type="spellStart"/>
            <w:r w:rsidRPr="00D22439">
              <w:rPr>
                <w:sz w:val="23"/>
                <w:szCs w:val="23"/>
              </w:rPr>
              <w:t>валидационной</w:t>
            </w:r>
            <w:proofErr w:type="spellEnd"/>
            <w:r w:rsidRPr="00D22439">
              <w:rPr>
                <w:sz w:val="23"/>
                <w:szCs w:val="23"/>
              </w:rPr>
              <w:t xml:space="preserve"> оценке </w:t>
            </w:r>
          </w:p>
          <w:p w14:paraId="54C94EFD" w14:textId="67851F62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технологического процесса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3E6" w14:textId="1F1325FA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37AE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F49" w14:textId="3BF6900D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>Свидетельство о государственной регистрации прав на объект авторского права (№</w:t>
            </w:r>
            <w:r w:rsidRPr="00D22439">
              <w:rPr>
                <w:sz w:val="23"/>
                <w:szCs w:val="23"/>
                <w:shd w:val="clear" w:color="auto" w:fill="FFFFFF"/>
              </w:rPr>
              <w:t>51819</w:t>
            </w:r>
            <w:r w:rsidRPr="00D22439">
              <w:rPr>
                <w:sz w:val="23"/>
                <w:szCs w:val="23"/>
              </w:rPr>
              <w:t xml:space="preserve"> от «25» ноября 2024года)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078" w14:textId="7D0107E1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344" w14:textId="2B9835AE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  <w:shd w:val="clear" w:color="auto" w:fill="FFFFFF"/>
              </w:rPr>
              <w:t>М.Ж.Султанбеков</w:t>
            </w:r>
            <w:proofErr w:type="spellEnd"/>
          </w:p>
        </w:tc>
      </w:tr>
      <w:tr w:rsidR="0035267E" w:rsidRPr="00D22439" w14:paraId="6102F654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D5E3" w14:textId="3FBCF4ED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262" w14:textId="620428EA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</w:rPr>
              <w:t xml:space="preserve">Устройство для перевозки длинномерных грузов на сцепе железнодорожных платформ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6EE" w14:textId="169DCDF8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37AE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333" w14:textId="77777777" w:rsidR="0035267E" w:rsidRPr="00D22439" w:rsidRDefault="0035267E" w:rsidP="0035267E">
            <w:pPr>
              <w:rPr>
                <w:b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РК №37061 06.12.2024г.,</w:t>
            </w:r>
            <w:r w:rsidRPr="00D22439">
              <w:rPr>
                <w:sz w:val="23"/>
                <w:szCs w:val="23"/>
                <w:lang w:val="kk-KZ"/>
              </w:rPr>
              <w:t xml:space="preserve"> бюл. №49.</w:t>
            </w:r>
          </w:p>
          <w:p w14:paraId="28352D52" w14:textId="7E1E2EB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79DC" w14:textId="5371FE6D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8206" w14:textId="77777777" w:rsidR="0035267E" w:rsidRPr="00D22439" w:rsidRDefault="0035267E" w:rsidP="0035267E">
            <w:pPr>
              <w:shd w:val="clear" w:color="auto" w:fill="FFFFFF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D22439">
              <w:rPr>
                <w:sz w:val="23"/>
                <w:szCs w:val="23"/>
              </w:rPr>
              <w:t xml:space="preserve">Солоненко В.Г., </w:t>
            </w:r>
          </w:p>
          <w:p w14:paraId="7A9B05A1" w14:textId="77777777" w:rsidR="0035267E" w:rsidRPr="00D22439" w:rsidRDefault="0035267E" w:rsidP="0035267E">
            <w:pPr>
              <w:shd w:val="clear" w:color="auto" w:fill="FFFFFF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Махметова</w:t>
            </w:r>
            <w:proofErr w:type="spellEnd"/>
            <w:r w:rsidRPr="00D22439">
              <w:rPr>
                <w:sz w:val="23"/>
                <w:szCs w:val="23"/>
              </w:rPr>
              <w:t xml:space="preserve"> Н.М.</w:t>
            </w:r>
          </w:p>
          <w:p w14:paraId="1507A2F3" w14:textId="3D62924E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</w:p>
        </w:tc>
      </w:tr>
      <w:tr w:rsidR="0035267E" w:rsidRPr="00D22439" w14:paraId="70FC1991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B3E" w14:textId="6F936EAA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47D" w14:textId="0FDF8D98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152491">
              <w:rPr>
                <w:sz w:val="22"/>
                <w:szCs w:val="22"/>
              </w:rPr>
              <w:t>К вопросу определения оптимальных показателей надежности вагонов при проектировании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685" w14:textId="178F3940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37AE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E40" w14:textId="703E3FE7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C00860">
              <w:rPr>
                <w:sz w:val="22"/>
                <w:szCs w:val="22"/>
              </w:rPr>
              <w:t xml:space="preserve">Вестник </w:t>
            </w:r>
            <w:proofErr w:type="spellStart"/>
            <w:r w:rsidRPr="00C00860">
              <w:rPr>
                <w:sz w:val="22"/>
                <w:szCs w:val="22"/>
              </w:rPr>
              <w:t>КазАТК</w:t>
            </w:r>
            <w:proofErr w:type="spellEnd"/>
            <w:r w:rsidRPr="00C00860">
              <w:rPr>
                <w:sz w:val="22"/>
                <w:szCs w:val="22"/>
              </w:rPr>
              <w:t>, 2024, №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(13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), с.</w:t>
            </w:r>
            <w:r>
              <w:rPr>
                <w:sz w:val="22"/>
                <w:szCs w:val="22"/>
              </w:rPr>
              <w:t>32</w:t>
            </w:r>
            <w:r w:rsidRPr="00C008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41</w:t>
            </w:r>
            <w:r w:rsidRPr="00C00860">
              <w:rPr>
                <w:sz w:val="22"/>
                <w:szCs w:val="22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775" w14:textId="1F266D0B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6AC" w14:textId="77777777" w:rsidR="0035267E" w:rsidRDefault="0035267E" w:rsidP="0035267E">
            <w:pPr>
              <w:shd w:val="clear" w:color="auto" w:fill="FFFFFF"/>
              <w:rPr>
                <w:color w:val="1D1B11"/>
                <w:sz w:val="22"/>
                <w:szCs w:val="22"/>
              </w:rPr>
            </w:pPr>
            <w:r w:rsidRPr="00C00860">
              <w:rPr>
                <w:color w:val="1D1B11"/>
                <w:sz w:val="22"/>
                <w:szCs w:val="22"/>
              </w:rPr>
              <w:t xml:space="preserve">П.Т. Ахметова, </w:t>
            </w:r>
          </w:p>
          <w:p w14:paraId="37D0D663" w14:textId="77777777" w:rsidR="0035267E" w:rsidRDefault="0035267E" w:rsidP="0035267E">
            <w:pPr>
              <w:shd w:val="clear" w:color="auto" w:fill="FFFFFF"/>
              <w:rPr>
                <w:color w:val="1D1B11"/>
                <w:sz w:val="22"/>
                <w:szCs w:val="22"/>
              </w:rPr>
            </w:pPr>
            <w:r w:rsidRPr="00C00860">
              <w:rPr>
                <w:color w:val="1D1B11"/>
                <w:sz w:val="22"/>
                <w:szCs w:val="22"/>
              </w:rPr>
              <w:t xml:space="preserve">З.К. </w:t>
            </w:r>
            <w:proofErr w:type="spellStart"/>
            <w:r w:rsidRPr="00C00860">
              <w:rPr>
                <w:sz w:val="22"/>
                <w:szCs w:val="22"/>
              </w:rPr>
              <w:t>Битилеу</w:t>
            </w:r>
            <w:r w:rsidRPr="00C00860">
              <w:rPr>
                <w:color w:val="1D1B11"/>
                <w:sz w:val="22"/>
                <w:szCs w:val="22"/>
              </w:rPr>
              <w:t>ова</w:t>
            </w:r>
            <w:proofErr w:type="spellEnd"/>
            <w:r w:rsidRPr="00C00860">
              <w:rPr>
                <w:color w:val="1D1B11"/>
                <w:sz w:val="22"/>
                <w:szCs w:val="22"/>
              </w:rPr>
              <w:t xml:space="preserve">, </w:t>
            </w:r>
          </w:p>
          <w:p w14:paraId="61BD6CC1" w14:textId="77777777" w:rsidR="0035267E" w:rsidRPr="003738DD" w:rsidRDefault="0035267E" w:rsidP="0035267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Н.В.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Ивановцева</w:t>
            </w:r>
            <w:proofErr w:type="spellEnd"/>
            <w:r w:rsidRPr="003738DD">
              <w:rPr>
                <w:rFonts w:eastAsia="TimesNewRomanPSMT"/>
                <w:sz w:val="22"/>
                <w:szCs w:val="22"/>
              </w:rPr>
              <w:t xml:space="preserve">, </w:t>
            </w:r>
          </w:p>
          <w:p w14:paraId="6F24C73B" w14:textId="3B020B52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738DD">
              <w:rPr>
                <w:rFonts w:eastAsia="TimesNewRomanPS-BoldMT"/>
                <w:sz w:val="22"/>
                <w:szCs w:val="22"/>
                <w:lang w:val="kk-KZ"/>
              </w:rPr>
              <w:t>А.К.Касымова</w:t>
            </w:r>
          </w:p>
        </w:tc>
      </w:tr>
      <w:tr w:rsidR="0035267E" w:rsidRPr="00D22439" w14:paraId="1DF6594D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8B0" w14:textId="087638CA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8E7" w14:textId="58790F25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152491">
              <w:rPr>
                <w:sz w:val="22"/>
                <w:szCs w:val="22"/>
              </w:rPr>
              <w:t>Об одном методе расчета колебаний системы с учетом трения в рельсошпальной решетке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BE8" w14:textId="05394F13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37AE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96C" w14:textId="371D0EB6" w:rsidR="0035267E" w:rsidRPr="00D22439" w:rsidRDefault="0035267E" w:rsidP="0035267E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C00860">
              <w:rPr>
                <w:sz w:val="22"/>
                <w:szCs w:val="22"/>
              </w:rPr>
              <w:t xml:space="preserve">Вестник </w:t>
            </w:r>
            <w:proofErr w:type="spellStart"/>
            <w:r w:rsidRPr="00C00860">
              <w:rPr>
                <w:sz w:val="22"/>
                <w:szCs w:val="22"/>
              </w:rPr>
              <w:t>КазАТК</w:t>
            </w:r>
            <w:proofErr w:type="spellEnd"/>
            <w:r w:rsidRPr="00C00860">
              <w:rPr>
                <w:sz w:val="22"/>
                <w:szCs w:val="22"/>
              </w:rPr>
              <w:t>, 2024, №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(13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), с.</w:t>
            </w:r>
            <w:r>
              <w:rPr>
                <w:sz w:val="22"/>
                <w:szCs w:val="22"/>
              </w:rPr>
              <w:t>51</w:t>
            </w:r>
            <w:r w:rsidRPr="00C008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</w:t>
            </w:r>
            <w:r w:rsidRPr="00C00860">
              <w:rPr>
                <w:sz w:val="22"/>
                <w:szCs w:val="22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192B" w14:textId="70CA3C06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F34" w14:textId="77777777" w:rsidR="0035267E" w:rsidRDefault="0035267E" w:rsidP="0035267E">
            <w:pPr>
              <w:rPr>
                <w:sz w:val="22"/>
                <w:szCs w:val="22"/>
                <w:shd w:val="clear" w:color="auto" w:fill="FFFFFF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П.Т. Ахметова,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З.К.Битилеуова</w:t>
            </w:r>
            <w:proofErr w:type="spellEnd"/>
            <w:r w:rsidRPr="0015249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D814C75" w14:textId="77777777" w:rsidR="0035267E" w:rsidRDefault="0035267E" w:rsidP="0035267E">
            <w:pPr>
              <w:rPr>
                <w:sz w:val="22"/>
                <w:szCs w:val="22"/>
                <w:shd w:val="clear" w:color="auto" w:fill="FFFFFF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Н.В.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Ивановцева</w:t>
            </w:r>
            <w:proofErr w:type="spellEnd"/>
            <w:r w:rsidRPr="0015249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DE464A8" w14:textId="045EF1AF" w:rsidR="0035267E" w:rsidRPr="00D22439" w:rsidRDefault="0035267E" w:rsidP="0035267E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lastRenderedPageBreak/>
              <w:t xml:space="preserve">А.У.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Утепова</w:t>
            </w:r>
            <w:proofErr w:type="spellEnd"/>
          </w:p>
        </w:tc>
      </w:tr>
      <w:tr w:rsidR="0035267E" w:rsidRPr="00D22439" w14:paraId="5D448A18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A94" w14:textId="3A6D40AD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75.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F73" w14:textId="496A7D7F" w:rsidR="0035267E" w:rsidRPr="00D22439" w:rsidRDefault="0035267E" w:rsidP="0035267E">
            <w:pPr>
              <w:widowControl w:val="0"/>
              <w:jc w:val="both"/>
              <w:rPr>
                <w:rFonts w:eastAsia="TimesNewRomanPSMT"/>
                <w:sz w:val="23"/>
                <w:szCs w:val="23"/>
              </w:rPr>
            </w:pPr>
            <w:r w:rsidRPr="00B442E0">
              <w:rPr>
                <w:sz w:val="22"/>
                <w:szCs w:val="22"/>
              </w:rPr>
              <w:t>Динамика грузовых вагонов с различным состоянием тележек в кривых участках пути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6E4" w14:textId="171AD216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F37AE0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9A0C" w14:textId="37E4010D" w:rsidR="0035267E" w:rsidRPr="00D22439" w:rsidRDefault="0035267E" w:rsidP="0035267E">
            <w:pPr>
              <w:rPr>
                <w:sz w:val="23"/>
                <w:szCs w:val="23"/>
                <w:lang w:val="kk-KZ"/>
              </w:rPr>
            </w:pPr>
            <w:r w:rsidRPr="00B442E0">
              <w:rPr>
                <w:sz w:val="22"/>
                <w:szCs w:val="22"/>
              </w:rPr>
              <w:t xml:space="preserve">Вестник </w:t>
            </w:r>
            <w:proofErr w:type="spellStart"/>
            <w:r w:rsidRPr="00B442E0">
              <w:rPr>
                <w:sz w:val="22"/>
                <w:szCs w:val="22"/>
              </w:rPr>
              <w:t>КазАТК</w:t>
            </w:r>
            <w:proofErr w:type="spellEnd"/>
            <w:r w:rsidRPr="00B442E0">
              <w:rPr>
                <w:sz w:val="22"/>
                <w:szCs w:val="22"/>
              </w:rPr>
              <w:t>, 2025, №1(136), с.17-26.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384" w14:textId="41092F2E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B442E0"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14A" w14:textId="77777777" w:rsidR="0035267E" w:rsidRPr="008E25FB" w:rsidRDefault="0035267E" w:rsidP="0035267E">
            <w:pPr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8E25FB">
              <w:rPr>
                <w:b/>
                <w:lang w:val="kk-KZ"/>
              </w:rPr>
              <w:t>А.А</w:t>
            </w:r>
            <w:r>
              <w:rPr>
                <w:b/>
                <w:lang w:val="kk-KZ"/>
              </w:rPr>
              <w:t>.</w:t>
            </w:r>
            <w:r w:rsidRPr="008E25FB">
              <w:rPr>
                <w:b/>
                <w:lang w:val="kk-KZ"/>
              </w:rPr>
              <w:t xml:space="preserve"> Мәлік</w:t>
            </w:r>
            <w:r>
              <w:rPr>
                <w:b/>
                <w:lang w:val="kk-KZ"/>
              </w:rPr>
              <w:t>,</w:t>
            </w:r>
            <w:r w:rsidRPr="008E25FB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4AC684BC" w14:textId="77777777" w:rsidR="0035267E" w:rsidRDefault="0035267E" w:rsidP="0035267E">
            <w:pPr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8E25FB">
              <w:rPr>
                <w:sz w:val="22"/>
                <w:szCs w:val="22"/>
                <w:shd w:val="clear" w:color="auto" w:fill="FFFFFF"/>
                <w:lang w:val="kk-KZ"/>
              </w:rPr>
              <w:t xml:space="preserve">П.Т. Ахметова, </w:t>
            </w:r>
          </w:p>
          <w:p w14:paraId="3CDF0A9F" w14:textId="77777777" w:rsidR="0035267E" w:rsidRDefault="0035267E" w:rsidP="0035267E">
            <w:pPr>
              <w:rPr>
                <w:sz w:val="22"/>
                <w:szCs w:val="22"/>
                <w:shd w:val="clear" w:color="auto" w:fill="FFFFFF"/>
              </w:rPr>
            </w:pPr>
            <w:r w:rsidRPr="00B442E0">
              <w:rPr>
                <w:sz w:val="22"/>
                <w:szCs w:val="22"/>
                <w:shd w:val="clear" w:color="auto" w:fill="FFFFFF"/>
              </w:rPr>
              <w:t xml:space="preserve">А.У. </w:t>
            </w:r>
            <w:proofErr w:type="spellStart"/>
            <w:r w:rsidRPr="00B442E0">
              <w:rPr>
                <w:sz w:val="22"/>
                <w:szCs w:val="22"/>
                <w:shd w:val="clear" w:color="auto" w:fill="FFFFFF"/>
              </w:rPr>
              <w:t>Утепова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,</w:t>
            </w:r>
          </w:p>
          <w:p w14:paraId="0A9A51E6" w14:textId="53A745EF" w:rsidR="0035267E" w:rsidRPr="00D22439" w:rsidRDefault="0035267E" w:rsidP="0035267E">
            <w:pPr>
              <w:shd w:val="clear" w:color="auto" w:fill="FFFFFF"/>
              <w:rPr>
                <w:sz w:val="23"/>
                <w:szCs w:val="23"/>
                <w:shd w:val="clear" w:color="auto" w:fill="FFFFFF"/>
              </w:rPr>
            </w:pPr>
            <w:r w:rsidRPr="00C00860">
              <w:rPr>
                <w:sz w:val="22"/>
                <w:szCs w:val="22"/>
              </w:rPr>
              <w:t xml:space="preserve">М.Ж. </w:t>
            </w:r>
            <w:proofErr w:type="spellStart"/>
            <w:r w:rsidRPr="00C00860">
              <w:rPr>
                <w:sz w:val="22"/>
                <w:szCs w:val="22"/>
              </w:rPr>
              <w:t>Туркебаев</w:t>
            </w:r>
            <w:proofErr w:type="spellEnd"/>
          </w:p>
        </w:tc>
      </w:tr>
      <w:tr w:rsidR="0035267E" w:rsidRPr="00117C03" w14:paraId="78E29289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218" w14:textId="0C56F588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76</w:t>
            </w:r>
            <w:r w:rsidRPr="00D22439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796" w14:textId="5332C94D" w:rsidR="0035267E" w:rsidRPr="00D22439" w:rsidRDefault="0035267E" w:rsidP="0035267E">
            <w:pPr>
              <w:widowControl w:val="0"/>
              <w:jc w:val="both"/>
              <w:rPr>
                <w:rFonts w:eastAsia="TimesNewRomanPSMT"/>
                <w:sz w:val="23"/>
                <w:szCs w:val="23"/>
              </w:rPr>
            </w:pPr>
            <w:r>
              <w:rPr>
                <w:sz w:val="22"/>
                <w:szCs w:val="22"/>
              </w:rPr>
              <w:t>Методические рекомендации по снижению неисправностей буксовых узлов грузовых и пассажирских вагонов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70E" w14:textId="24DC499A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A11EB1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B74" w14:textId="591BAF73" w:rsidR="0035267E" w:rsidRPr="00D22439" w:rsidRDefault="0035267E" w:rsidP="0035267E">
            <w:pPr>
              <w:rPr>
                <w:sz w:val="23"/>
                <w:szCs w:val="23"/>
                <w:lang w:val="kk-KZ"/>
              </w:rPr>
            </w:pPr>
            <w:r w:rsidRPr="004E208C">
              <w:rPr>
                <w:sz w:val="22"/>
                <w:szCs w:val="22"/>
              </w:rPr>
              <w:t>Свидетельство о государственной регистрации прав на объект авторского права (№</w:t>
            </w:r>
            <w:r w:rsidRPr="004E208C">
              <w:rPr>
                <w:sz w:val="22"/>
                <w:szCs w:val="22"/>
                <w:shd w:val="clear" w:color="auto" w:fill="FFFFFF"/>
              </w:rPr>
              <w:t>5</w:t>
            </w:r>
            <w:r>
              <w:rPr>
                <w:sz w:val="22"/>
                <w:szCs w:val="22"/>
                <w:shd w:val="clear" w:color="auto" w:fill="FFFFFF"/>
              </w:rPr>
              <w:t>6</w:t>
            </w:r>
            <w:r w:rsidRPr="004E208C">
              <w:rPr>
                <w:sz w:val="22"/>
                <w:szCs w:val="22"/>
                <w:shd w:val="clear" w:color="auto" w:fill="FFFFFF"/>
              </w:rPr>
              <w:t>8</w:t>
            </w:r>
            <w:r>
              <w:rPr>
                <w:sz w:val="22"/>
                <w:szCs w:val="22"/>
                <w:shd w:val="clear" w:color="auto" w:fill="FFFFFF"/>
              </w:rPr>
              <w:t>56</w:t>
            </w:r>
            <w:r w:rsidRPr="004E208C">
              <w:rPr>
                <w:sz w:val="22"/>
                <w:szCs w:val="22"/>
              </w:rPr>
              <w:t xml:space="preserve"> от «</w:t>
            </w:r>
            <w:r>
              <w:rPr>
                <w:sz w:val="22"/>
                <w:szCs w:val="22"/>
              </w:rPr>
              <w:t>16</w:t>
            </w:r>
            <w:r w:rsidRPr="004E208C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апрел</w:t>
            </w:r>
            <w:r w:rsidRPr="004E208C">
              <w:rPr>
                <w:sz w:val="22"/>
                <w:szCs w:val="22"/>
              </w:rPr>
              <w:t>я 202</w:t>
            </w:r>
            <w:r>
              <w:rPr>
                <w:sz w:val="22"/>
                <w:szCs w:val="22"/>
              </w:rPr>
              <w:t>5</w:t>
            </w:r>
            <w:r w:rsidRPr="004E208C">
              <w:rPr>
                <w:sz w:val="22"/>
                <w:szCs w:val="22"/>
              </w:rPr>
              <w:t xml:space="preserve">года)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30B" w14:textId="1626BAD4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7A4" w14:textId="77777777" w:rsidR="0035267E" w:rsidRPr="0041355D" w:rsidRDefault="0035267E" w:rsidP="0035267E">
            <w:pPr>
              <w:rPr>
                <w:sz w:val="22"/>
                <w:szCs w:val="22"/>
                <w:lang w:val="kk-KZ"/>
              </w:rPr>
            </w:pPr>
            <w:r w:rsidRPr="0041355D">
              <w:rPr>
                <w:sz w:val="22"/>
                <w:szCs w:val="22"/>
                <w:lang w:val="kk-KZ"/>
              </w:rPr>
              <w:t>М.Ж. Туркебаев,</w:t>
            </w:r>
          </w:p>
          <w:p w14:paraId="61D30E90" w14:textId="55641A5C" w:rsidR="0035267E" w:rsidRPr="00117C03" w:rsidRDefault="0035267E" w:rsidP="0035267E">
            <w:pPr>
              <w:shd w:val="clear" w:color="auto" w:fill="FFFFFF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41355D">
              <w:rPr>
                <w:sz w:val="22"/>
                <w:szCs w:val="22"/>
                <w:lang w:val="kk-KZ"/>
              </w:rPr>
              <w:t>Турғанқызы Ақерке</w:t>
            </w:r>
          </w:p>
        </w:tc>
      </w:tr>
      <w:tr w:rsidR="0035267E" w:rsidRPr="00117C03" w14:paraId="4A476013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F2B" w14:textId="7F161D39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77</w:t>
            </w:r>
            <w:r w:rsidRPr="00D22439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61B" w14:textId="7C5417F4" w:rsidR="0035267E" w:rsidRPr="00D22439" w:rsidRDefault="0035267E" w:rsidP="0035267E">
            <w:pPr>
              <w:widowControl w:val="0"/>
              <w:jc w:val="both"/>
              <w:rPr>
                <w:rFonts w:eastAsia="TimesNewRomanPSMT"/>
                <w:sz w:val="23"/>
                <w:szCs w:val="23"/>
              </w:rPr>
            </w:pPr>
            <w:r w:rsidRPr="00AD23D1">
              <w:rPr>
                <w:sz w:val="23"/>
                <w:szCs w:val="23"/>
              </w:rPr>
              <w:t>Об одном алгоритме управления транспортными потоками на базе систем искусственного интеллекта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96B" w14:textId="561DDC3E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A11EB1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9B2" w14:textId="77777777" w:rsidR="0035267E" w:rsidRPr="00001159" w:rsidRDefault="0035267E" w:rsidP="0035267E">
            <w:pPr>
              <w:pStyle w:val="Default"/>
            </w:pPr>
            <w:r w:rsidRPr="00001159">
              <w:t xml:space="preserve">Вестник </w:t>
            </w:r>
            <w:proofErr w:type="spellStart"/>
            <w:r w:rsidRPr="00001159">
              <w:t>КазАТК</w:t>
            </w:r>
            <w:proofErr w:type="spellEnd"/>
            <w:r w:rsidRPr="00001159">
              <w:t xml:space="preserve">, 2025, №3(138), с.36-46. </w:t>
            </w:r>
          </w:p>
          <w:p w14:paraId="41CA763E" w14:textId="156804F4" w:rsidR="0035267E" w:rsidRPr="00D22439" w:rsidRDefault="0035267E" w:rsidP="0035267E">
            <w:pPr>
              <w:rPr>
                <w:sz w:val="23"/>
                <w:szCs w:val="23"/>
                <w:lang w:val="kk-KZ"/>
              </w:rPr>
            </w:pPr>
            <w:r w:rsidRPr="00001159">
              <w:rPr>
                <w:sz w:val="24"/>
                <w:szCs w:val="24"/>
              </w:rPr>
              <w:t>DOI 10.52167/1609-1817-2025-138-3-36-46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27B" w14:textId="5292BC76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B442E0"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6DF" w14:textId="6254E111" w:rsidR="0035267E" w:rsidRPr="000663E0" w:rsidRDefault="0035267E" w:rsidP="0035267E">
            <w:pPr>
              <w:shd w:val="clear" w:color="auto" w:fill="FFFFFF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AD23D1">
              <w:rPr>
                <w:sz w:val="23"/>
                <w:szCs w:val="23"/>
                <w:lang w:val="kk-KZ"/>
              </w:rPr>
              <w:t xml:space="preserve">Л.А. Жанбаева, </w:t>
            </w:r>
            <w:r w:rsidRPr="00AD23D1">
              <w:rPr>
                <w:color w:val="161616"/>
                <w:sz w:val="23"/>
                <w:szCs w:val="23"/>
                <w:lang w:val="kk-KZ"/>
              </w:rPr>
              <w:t xml:space="preserve">Ж.С. Мусаев, </w:t>
            </w:r>
            <w:r w:rsidRPr="00AD23D1">
              <w:rPr>
                <w:sz w:val="23"/>
                <w:szCs w:val="23"/>
                <w:lang w:val="kk-KZ"/>
              </w:rPr>
              <w:t xml:space="preserve">П.Т. Ахметова, </w:t>
            </w:r>
            <w:r w:rsidRPr="00AD23D1">
              <w:rPr>
                <w:color w:val="161616"/>
                <w:sz w:val="23"/>
                <w:szCs w:val="23"/>
                <w:lang w:val="kk-KZ"/>
              </w:rPr>
              <w:t xml:space="preserve">И.А. Базанова, К.М. </w:t>
            </w:r>
            <w:r w:rsidRPr="00AD23D1">
              <w:rPr>
                <w:sz w:val="23"/>
                <w:szCs w:val="23"/>
                <w:lang w:val="kk-KZ"/>
              </w:rPr>
              <w:t>Бекмамбет</w:t>
            </w:r>
          </w:p>
        </w:tc>
      </w:tr>
      <w:tr w:rsidR="0035267E" w:rsidRPr="000663E0" w14:paraId="4805F520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40D" w14:textId="0E6C041A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78</w:t>
            </w:r>
            <w:r w:rsidRPr="00D22439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EC80" w14:textId="77777777" w:rsidR="0035267E" w:rsidRDefault="0035267E" w:rsidP="0035267E">
            <w:pPr>
              <w:widowControl w:val="0"/>
              <w:jc w:val="both"/>
              <w:rPr>
                <w:sz w:val="23"/>
                <w:szCs w:val="23"/>
              </w:rPr>
            </w:pPr>
            <w:r w:rsidRPr="008B521D">
              <w:rPr>
                <w:sz w:val="23"/>
                <w:szCs w:val="23"/>
              </w:rPr>
              <w:t>Влияние эксплуатационных параметров подвешивания тележки на величину ее ускорений и напряжений в раме грузового вагона</w:t>
            </w:r>
          </w:p>
          <w:p w14:paraId="612107F0" w14:textId="41C17568" w:rsidR="0035267E" w:rsidRPr="00D22439" w:rsidRDefault="0035267E" w:rsidP="0035267E">
            <w:pPr>
              <w:widowControl w:val="0"/>
              <w:jc w:val="both"/>
              <w:rPr>
                <w:rFonts w:eastAsia="TimesNewRomanPSMT"/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DA2" w14:textId="09F3BF19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A11EB1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CBD3" w14:textId="725AF7E2" w:rsidR="0035267E" w:rsidRPr="00D22439" w:rsidRDefault="0035267E" w:rsidP="0035267E">
            <w:pPr>
              <w:rPr>
                <w:sz w:val="23"/>
                <w:szCs w:val="23"/>
                <w:lang w:val="kk-KZ"/>
              </w:rPr>
            </w:pPr>
            <w:r w:rsidRPr="008B521D">
              <w:rPr>
                <w:sz w:val="23"/>
                <w:szCs w:val="23"/>
              </w:rPr>
              <w:t xml:space="preserve">Вестник </w:t>
            </w:r>
            <w:proofErr w:type="spellStart"/>
            <w:r w:rsidRPr="008B521D">
              <w:rPr>
                <w:sz w:val="23"/>
                <w:szCs w:val="23"/>
              </w:rPr>
              <w:t>КазАТК</w:t>
            </w:r>
            <w:proofErr w:type="spellEnd"/>
            <w:r w:rsidRPr="008B521D">
              <w:rPr>
                <w:sz w:val="23"/>
                <w:szCs w:val="23"/>
              </w:rPr>
              <w:t>, 2025, №4(139), с.26-35. https://doi.org/10.52167/1609-1817-2025-139-4-26-37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DAE" w14:textId="26E49735" w:rsidR="0035267E" w:rsidRPr="00D22439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8B521D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AB5" w14:textId="77777777" w:rsidR="0035267E" w:rsidRPr="008B521D" w:rsidRDefault="0035267E" w:rsidP="0035267E">
            <w:pPr>
              <w:rPr>
                <w:sz w:val="23"/>
                <w:szCs w:val="23"/>
                <w:shd w:val="clear" w:color="auto" w:fill="FFFFFF"/>
              </w:rPr>
            </w:pPr>
            <w:r w:rsidRPr="008B521D">
              <w:rPr>
                <w:sz w:val="23"/>
                <w:szCs w:val="23"/>
                <w:lang w:val="kk-KZ"/>
              </w:rPr>
              <w:t xml:space="preserve">Солоненко В.Г., Махметова Н.М., </w:t>
            </w:r>
            <w:proofErr w:type="spellStart"/>
            <w:r w:rsidRPr="008B521D">
              <w:rPr>
                <w:sz w:val="23"/>
                <w:szCs w:val="23"/>
                <w:shd w:val="clear" w:color="auto" w:fill="FFFFFF"/>
              </w:rPr>
              <w:t>Мәлік</w:t>
            </w:r>
            <w:proofErr w:type="spellEnd"/>
            <w:r w:rsidRPr="008B521D">
              <w:rPr>
                <w:sz w:val="23"/>
                <w:szCs w:val="23"/>
                <w:shd w:val="clear" w:color="auto" w:fill="FFFFFF"/>
              </w:rPr>
              <w:t xml:space="preserve"> А.А., </w:t>
            </w:r>
          </w:p>
          <w:p w14:paraId="1B091F64" w14:textId="7C00CC0B" w:rsidR="0035267E" w:rsidRPr="008B521D" w:rsidRDefault="0035267E" w:rsidP="0035267E">
            <w:pPr>
              <w:shd w:val="clear" w:color="auto" w:fill="FFFFFF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8B521D">
              <w:rPr>
                <w:sz w:val="23"/>
                <w:szCs w:val="23"/>
                <w:shd w:val="clear" w:color="auto" w:fill="FFFFFF"/>
              </w:rPr>
              <w:t xml:space="preserve">Наби </w:t>
            </w:r>
            <w:proofErr w:type="spellStart"/>
            <w:r w:rsidRPr="008B521D">
              <w:rPr>
                <w:sz w:val="23"/>
                <w:szCs w:val="23"/>
                <w:shd w:val="clear" w:color="auto" w:fill="FFFFFF"/>
              </w:rPr>
              <w:t>Егимбаев</w:t>
            </w:r>
            <w:proofErr w:type="spellEnd"/>
          </w:p>
        </w:tc>
      </w:tr>
      <w:tr w:rsidR="0035267E" w:rsidRPr="008B521D" w14:paraId="7FCA42D3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3F1" w14:textId="70C3D540" w:rsidR="0035267E" w:rsidRPr="00D22439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967" w14:textId="45A0CE56" w:rsidR="0035267E" w:rsidRDefault="0035267E" w:rsidP="0035267E">
            <w:pPr>
              <w:widowControl w:val="0"/>
              <w:jc w:val="both"/>
              <w:rPr>
                <w:sz w:val="22"/>
                <w:szCs w:val="22"/>
              </w:rPr>
            </w:pPr>
            <w:hyperlink r:id="rId11" w:history="1">
              <w:r w:rsidRPr="009643A1">
                <w:rPr>
                  <w:rStyle w:val="aa"/>
                  <w:color w:val="auto"/>
                  <w:sz w:val="23"/>
                  <w:szCs w:val="23"/>
                  <w:u w:val="none"/>
                </w:rPr>
                <w:t>Анализ колебаний железнодорожного экипажа при движении по детерминированным и случайным возмущениям пути</w:t>
              </w:r>
            </w:hyperlink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90FD" w14:textId="24E4B236" w:rsidR="0035267E" w:rsidRPr="00B442E0" w:rsidRDefault="0035267E" w:rsidP="0035267E">
            <w:pPr>
              <w:ind w:right="-73"/>
              <w:jc w:val="center"/>
              <w:rPr>
                <w:snapToGrid w:val="0"/>
                <w:sz w:val="22"/>
                <w:szCs w:val="22"/>
              </w:rPr>
            </w:pPr>
            <w:r w:rsidRPr="00A11EB1">
              <w:rPr>
                <w:sz w:val="23"/>
                <w:szCs w:val="23"/>
                <w:lang w:val="kk-KZ"/>
              </w:rPr>
              <w:t>Printed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1B51" w14:textId="5C0B9013" w:rsidR="0035267E" w:rsidRPr="004E208C" w:rsidRDefault="0035267E" w:rsidP="0035267E">
            <w:pPr>
              <w:rPr>
                <w:sz w:val="22"/>
                <w:szCs w:val="22"/>
              </w:rPr>
            </w:pPr>
            <w:r w:rsidRPr="009643A1">
              <w:rPr>
                <w:sz w:val="23"/>
                <w:szCs w:val="23"/>
              </w:rPr>
              <w:t xml:space="preserve">Вестник </w:t>
            </w:r>
            <w:proofErr w:type="spellStart"/>
            <w:r w:rsidRPr="009643A1">
              <w:rPr>
                <w:sz w:val="23"/>
                <w:szCs w:val="23"/>
              </w:rPr>
              <w:t>КазАТК</w:t>
            </w:r>
            <w:proofErr w:type="spellEnd"/>
            <w:r w:rsidRPr="009643A1">
              <w:rPr>
                <w:sz w:val="23"/>
                <w:szCs w:val="23"/>
              </w:rPr>
              <w:t>, 2025, №4(139), с.79-89. https://doi.org/10.52167/1609-1817-2025-139-4-79-89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15C" w14:textId="42A30956" w:rsidR="0035267E" w:rsidRDefault="0035267E" w:rsidP="0035267E">
            <w:pPr>
              <w:pStyle w:val="31"/>
              <w:ind w:left="-108"/>
              <w:jc w:val="center"/>
              <w:rPr>
                <w:sz w:val="22"/>
                <w:szCs w:val="22"/>
                <w:lang w:val="kk-KZ"/>
              </w:rPr>
            </w:pPr>
            <w:r w:rsidRPr="009643A1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F952" w14:textId="77777777" w:rsidR="0035267E" w:rsidRPr="009643A1" w:rsidRDefault="0035267E" w:rsidP="0035267E">
            <w:pPr>
              <w:rPr>
                <w:sz w:val="23"/>
                <w:szCs w:val="23"/>
                <w:shd w:val="clear" w:color="auto" w:fill="FFFFFF"/>
              </w:rPr>
            </w:pPr>
            <w:r w:rsidRPr="009643A1">
              <w:rPr>
                <w:sz w:val="23"/>
                <w:szCs w:val="23"/>
                <w:lang w:val="kk-KZ"/>
              </w:rPr>
              <w:t xml:space="preserve"> Солоненко В.Г., Махметова Н.М., </w:t>
            </w:r>
            <w:proofErr w:type="spellStart"/>
            <w:r w:rsidRPr="009643A1">
              <w:rPr>
                <w:sz w:val="23"/>
                <w:szCs w:val="23"/>
                <w:shd w:val="clear" w:color="auto" w:fill="FFFFFF"/>
              </w:rPr>
              <w:t>Мәлік</w:t>
            </w:r>
            <w:proofErr w:type="spellEnd"/>
            <w:r w:rsidRPr="009643A1">
              <w:rPr>
                <w:sz w:val="23"/>
                <w:szCs w:val="23"/>
                <w:shd w:val="clear" w:color="auto" w:fill="FFFFFF"/>
              </w:rPr>
              <w:t xml:space="preserve"> А.А., </w:t>
            </w:r>
          </w:p>
          <w:p w14:paraId="1C6F9595" w14:textId="2ACE606F" w:rsidR="0035267E" w:rsidRPr="0041355D" w:rsidRDefault="0035267E" w:rsidP="0035267E">
            <w:pPr>
              <w:rPr>
                <w:sz w:val="22"/>
                <w:szCs w:val="22"/>
                <w:lang w:val="kk-KZ"/>
              </w:rPr>
            </w:pPr>
            <w:proofErr w:type="spellStart"/>
            <w:r w:rsidRPr="009643A1">
              <w:rPr>
                <w:sz w:val="23"/>
                <w:szCs w:val="23"/>
                <w:shd w:val="clear" w:color="auto" w:fill="FFFFFF"/>
              </w:rPr>
              <w:t>Ивановцева</w:t>
            </w:r>
            <w:proofErr w:type="spellEnd"/>
            <w:r w:rsidRPr="009643A1">
              <w:rPr>
                <w:sz w:val="23"/>
                <w:szCs w:val="23"/>
                <w:shd w:val="clear" w:color="auto" w:fill="FFFFFF"/>
              </w:rPr>
              <w:t xml:space="preserve"> Н.В.</w:t>
            </w:r>
          </w:p>
        </w:tc>
      </w:tr>
      <w:tr w:rsidR="00031297" w:rsidRPr="0035267E" w14:paraId="562865B1" w14:textId="77777777" w:rsidTr="00332AE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39F8" w14:textId="77777777" w:rsidR="00031297" w:rsidRPr="00D22439" w:rsidRDefault="00031297" w:rsidP="00031297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9FE9" w14:textId="4BB6FE34" w:rsidR="00031297" w:rsidRPr="0035267E" w:rsidRDefault="00031297" w:rsidP="00031297">
            <w:pPr>
              <w:tabs>
                <w:tab w:val="num" w:pos="426"/>
              </w:tabs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proofErr w:type="gramStart"/>
            <w:r w:rsidRPr="0035267E">
              <w:rPr>
                <w:b/>
                <w:bCs/>
                <w:sz w:val="23"/>
                <w:szCs w:val="23"/>
                <w:lang w:val="en-US"/>
              </w:rPr>
              <w:t xml:space="preserve">1.3  </w:t>
            </w:r>
            <w:r w:rsidR="0035267E" w:rsidRPr="0035267E">
              <w:rPr>
                <w:b/>
                <w:bCs/>
                <w:sz w:val="23"/>
                <w:szCs w:val="23"/>
                <w:lang w:val="en-US"/>
              </w:rPr>
              <w:t>Scientific</w:t>
            </w:r>
            <w:proofErr w:type="gramEnd"/>
            <w:r w:rsidR="0035267E" w:rsidRPr="0035267E">
              <w:rPr>
                <w:b/>
                <w:bCs/>
                <w:sz w:val="23"/>
                <w:szCs w:val="23"/>
                <w:lang w:val="en-US"/>
              </w:rPr>
              <w:t xml:space="preserve"> papers published in other journals and conference proceedings</w:t>
            </w:r>
          </w:p>
        </w:tc>
      </w:tr>
      <w:tr w:rsidR="0035267E" w:rsidRPr="009643A1" w14:paraId="627CCC23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559" w14:textId="6B7473A4" w:rsidR="0035267E" w:rsidRPr="009643A1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 w:rsidRPr="009643A1">
              <w:rPr>
                <w:sz w:val="23"/>
                <w:szCs w:val="23"/>
                <w:lang w:val="kk-KZ"/>
              </w:rPr>
              <w:t>80</w:t>
            </w:r>
            <w:r w:rsidRPr="009643A1">
              <w:rPr>
                <w:sz w:val="23"/>
                <w:szCs w:val="23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DF60" w14:textId="33776495" w:rsidR="0035267E" w:rsidRPr="00117C03" w:rsidRDefault="0035267E" w:rsidP="0035267E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r w:rsidRPr="009643A1">
              <w:rPr>
                <w:bCs/>
                <w:sz w:val="23"/>
                <w:szCs w:val="23"/>
                <w:lang w:val="en-US"/>
              </w:rPr>
              <w:t>Studying of soil surface subsidence upon long length underground pipelines penetration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B1A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0CB060FC" w14:textId="0503B746" w:rsidR="0035267E" w:rsidRPr="009643A1" w:rsidRDefault="0035267E" w:rsidP="0035267E">
            <w:pPr>
              <w:ind w:right="-73"/>
              <w:jc w:val="center"/>
              <w:rPr>
                <w:snapToGrid w:val="0"/>
                <w:sz w:val="23"/>
                <w:szCs w:val="23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7CE" w14:textId="208AFE9A" w:rsidR="0035267E" w:rsidRPr="009643A1" w:rsidRDefault="0035267E" w:rsidP="0035267E">
            <w:pPr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International journal for science, technics and innovations for the industry MTM, Issue 9, 37-42, 2015 Varna-Bulgaria. </w:t>
            </w:r>
            <w:r w:rsidRPr="00D22439">
              <w:rPr>
                <w:sz w:val="23"/>
                <w:szCs w:val="23"/>
              </w:rPr>
              <w:t>ISSN: 1313-0226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5E2" w14:textId="0F563057" w:rsidR="0035267E" w:rsidRPr="009643A1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619" w14:textId="78893DA3" w:rsidR="0035267E" w:rsidRPr="009643A1" w:rsidRDefault="0035267E" w:rsidP="0035267E">
            <w:pPr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rFonts w:eastAsia="Batang"/>
                <w:sz w:val="23"/>
                <w:szCs w:val="23"/>
              </w:rPr>
              <w:t>Algazy</w:t>
            </w:r>
            <w:proofErr w:type="spellEnd"/>
            <w:r w:rsidRPr="00D22439">
              <w:rPr>
                <w:rFonts w:eastAsia="Batang"/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rFonts w:eastAsia="Batang"/>
                <w:sz w:val="23"/>
                <w:szCs w:val="23"/>
              </w:rPr>
              <w:t>Zhaut</w:t>
            </w:r>
            <w:proofErr w:type="spellEnd"/>
          </w:p>
        </w:tc>
      </w:tr>
      <w:tr w:rsidR="0035267E" w:rsidRPr="00117C03" w14:paraId="5F3A3095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F8B" w14:textId="6D8556F5" w:rsidR="0035267E" w:rsidRPr="009643A1" w:rsidRDefault="0035267E" w:rsidP="0035267E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81.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A2D" w14:textId="440E93B8" w:rsidR="0035267E" w:rsidRPr="00332AE8" w:rsidRDefault="0035267E" w:rsidP="0035267E">
            <w:pPr>
              <w:pStyle w:val="3"/>
              <w:shd w:val="clear" w:color="auto" w:fill="FFFFFF"/>
              <w:jc w:val="left"/>
              <w:rPr>
                <w:rFonts w:ascii="Times New Roman" w:hAnsi="Times New Roman"/>
                <w:b w:val="0"/>
                <w:bCs/>
                <w:sz w:val="23"/>
                <w:szCs w:val="23"/>
                <w:lang w:val="en-US"/>
              </w:rPr>
            </w:pPr>
            <w:r w:rsidRPr="00332AE8">
              <w:rPr>
                <w:rFonts w:ascii="Times New Roman" w:hAnsi="Times New Roman"/>
                <w:b w:val="0"/>
                <w:bCs/>
                <w:sz w:val="23"/>
                <w:szCs w:val="23"/>
                <w:lang w:val="en-US"/>
              </w:rPr>
              <w:t xml:space="preserve">Characterization </w:t>
            </w:r>
            <w:proofErr w:type="gramStart"/>
            <w:r w:rsidRPr="00332AE8">
              <w:rPr>
                <w:rFonts w:ascii="Times New Roman" w:hAnsi="Times New Roman"/>
                <w:b w:val="0"/>
                <w:bCs/>
                <w:sz w:val="23"/>
                <w:szCs w:val="23"/>
                <w:lang w:val="en-US"/>
              </w:rPr>
              <w:t>of  tribological</w:t>
            </w:r>
            <w:proofErr w:type="gramEnd"/>
            <w:r w:rsidRPr="00332AE8">
              <w:rPr>
                <w:rFonts w:ascii="Times New Roman" w:hAnsi="Times New Roman"/>
                <w:b w:val="0"/>
                <w:bCs/>
                <w:sz w:val="23"/>
                <w:szCs w:val="23"/>
                <w:lang w:val="en-US"/>
              </w:rPr>
              <w:t xml:space="preserve"> behavior of high performance rail steel.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E27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58EE42A7" w14:textId="7F7D9CBC" w:rsidR="0035267E" w:rsidRPr="009643A1" w:rsidRDefault="0035267E" w:rsidP="0035267E">
            <w:pPr>
              <w:ind w:right="-73"/>
              <w:jc w:val="center"/>
              <w:rPr>
                <w:snapToGrid w:val="0"/>
                <w:sz w:val="23"/>
                <w:szCs w:val="23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66F" w14:textId="77777777" w:rsidR="0035267E" w:rsidRPr="00D22439" w:rsidRDefault="0035267E" w:rsidP="0035267E">
            <w:pPr>
              <w:jc w:val="both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 7, 2016, p. 118</w:t>
            </w:r>
            <w:r w:rsidRPr="00D22439">
              <w:rPr>
                <w:sz w:val="23"/>
                <w:szCs w:val="23"/>
                <w:lang w:val="en-US"/>
              </w:rPr>
              <w:noBreakHyphen/>
              <w:t>123.</w:t>
            </w:r>
          </w:p>
          <w:p w14:paraId="477FE67F" w14:textId="2E55EFB7" w:rsidR="0035267E" w:rsidRPr="009643A1" w:rsidRDefault="0035267E" w:rsidP="0035267E">
            <w:pPr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en-US"/>
              </w:rPr>
              <w:lastRenderedPageBreak/>
              <w:t>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D22439">
              <w:rPr>
                <w:sz w:val="23"/>
                <w:szCs w:val="23"/>
                <w:lang w:val="en-US"/>
              </w:rPr>
              <w:t>)</w:t>
            </w:r>
            <w:r w:rsidRPr="00D2243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6A36" w14:textId="31DA0C95" w:rsidR="0035267E" w:rsidRPr="009643A1" w:rsidRDefault="0035267E" w:rsidP="0035267E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lastRenderedPageBreak/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673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Algazy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</w:t>
            </w:r>
          </w:p>
          <w:p w14:paraId="422FA6D8" w14:textId="77777777" w:rsidR="0035267E" w:rsidRPr="00D22439" w:rsidRDefault="0035267E" w:rsidP="0035267E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Kassenov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Yerlan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</w:t>
            </w:r>
          </w:p>
          <w:p w14:paraId="5A894573" w14:textId="392087BB" w:rsidR="0035267E" w:rsidRPr="009643A1" w:rsidRDefault="0035267E" w:rsidP="0035267E">
            <w:pPr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lastRenderedPageBreak/>
              <w:t>Abdish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Nurshat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 Akhmet Oken</w:t>
            </w:r>
          </w:p>
        </w:tc>
      </w:tr>
      <w:tr w:rsidR="0035267E" w:rsidRPr="000663E0" w14:paraId="5546C09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30D" w14:textId="2F65E2ED" w:rsidR="0035267E" w:rsidRPr="00D22439" w:rsidRDefault="0035267E" w:rsidP="0035267E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82.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FF7" w14:textId="3003F3EA" w:rsidR="0035267E" w:rsidRPr="00D22439" w:rsidRDefault="0035267E" w:rsidP="0035267E">
            <w:pPr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Seismic resistance of horizontal underground openings in anisotropic rocks.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C2DC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1475CE30" w14:textId="5C1838E1" w:rsidR="0035267E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C3AF" w14:textId="313BBA35" w:rsidR="0035267E" w:rsidRPr="00D22439" w:rsidRDefault="0035267E" w:rsidP="0035267E">
            <w:pPr>
              <w:shd w:val="clear" w:color="auto" w:fill="FFFFFF"/>
              <w:jc w:val="both"/>
              <w:rPr>
                <w:rFonts w:eastAsia="TimesNewRoman"/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 8, 2016, p. 231</w:t>
            </w:r>
            <w:r w:rsidRPr="00D22439">
              <w:rPr>
                <w:sz w:val="23"/>
                <w:szCs w:val="23"/>
                <w:lang w:val="en-US"/>
              </w:rPr>
              <w:noBreakHyphen/>
              <w:t>236. 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D22439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58D" w14:textId="5B63475D" w:rsidR="0035267E" w:rsidRPr="00D22439" w:rsidRDefault="0035267E" w:rsidP="0035267E">
            <w:pPr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FE7" w14:textId="77777777" w:rsidR="0035267E" w:rsidRPr="00D22439" w:rsidRDefault="0035267E" w:rsidP="0035267E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Algazy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</w:t>
            </w:r>
          </w:p>
          <w:p w14:paraId="7729E0B8" w14:textId="77777777" w:rsidR="0035267E" w:rsidRPr="00D22439" w:rsidRDefault="0035267E" w:rsidP="0035267E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Sagatbek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Manap,</w:t>
            </w:r>
          </w:p>
          <w:p w14:paraId="1C9EEEB4" w14:textId="77777777" w:rsidR="0035267E" w:rsidRPr="00D22439" w:rsidRDefault="0035267E" w:rsidP="0035267E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Matikhan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Nurali,</w:t>
            </w:r>
          </w:p>
          <w:p w14:paraId="18382C9C" w14:textId="77777777" w:rsidR="0035267E" w:rsidRPr="00D22439" w:rsidRDefault="0035267E" w:rsidP="0035267E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Kaliyev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Yerbol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</w:t>
            </w:r>
          </w:p>
          <w:p w14:paraId="290C3B2C" w14:textId="3E141F82" w:rsidR="0035267E" w:rsidRPr="00D22439" w:rsidRDefault="0035267E" w:rsidP="0035267E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Naurushev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Batyr</w:t>
            </w:r>
          </w:p>
        </w:tc>
      </w:tr>
      <w:tr w:rsidR="00031297" w:rsidRPr="00D22439" w14:paraId="182649B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7F0" w14:textId="72BF638E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FC8F" w14:textId="250998F7" w:rsidR="00031297" w:rsidRPr="00D22439" w:rsidRDefault="00031297" w:rsidP="00031297">
            <w:p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The influence of operational factors on the contact</w:t>
            </w:r>
            <w:r w:rsidRPr="00D22439">
              <w:rPr>
                <w:sz w:val="23"/>
                <w:szCs w:val="23"/>
                <w:lang w:val="en-US"/>
              </w:rPr>
              <w:noBreakHyphen/>
              <w:t xml:space="preserve">fatigue effect of couple of </w:t>
            </w:r>
            <w:proofErr w:type="gramStart"/>
            <w:r w:rsidRPr="00D22439">
              <w:rPr>
                <w:sz w:val="23"/>
                <w:szCs w:val="23"/>
                <w:lang w:val="en-US"/>
              </w:rPr>
              <w:t>wheel</w:t>
            </w:r>
            <w:proofErr w:type="gramEnd"/>
            <w:r w:rsidRPr="00D22439">
              <w:rPr>
                <w:sz w:val="23"/>
                <w:szCs w:val="23"/>
                <w:lang w:val="en-US"/>
              </w:rPr>
              <w:noBreakHyphen/>
              <w:t>rail friction in curves of small radius.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4BE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6D5CFF4A" w14:textId="387D354A" w:rsidR="00031297" w:rsidRPr="00D22439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A94" w14:textId="57C13E70" w:rsidR="00031297" w:rsidRPr="00D22439" w:rsidRDefault="00031297" w:rsidP="00031297">
            <w:pPr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 8, 2016, p. 263</w:t>
            </w:r>
            <w:r w:rsidRPr="00D22439">
              <w:rPr>
                <w:sz w:val="23"/>
                <w:szCs w:val="23"/>
                <w:lang w:val="en-US"/>
              </w:rPr>
              <w:noBreakHyphen/>
              <w:t>268. 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D22439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A6F" w14:textId="2B8543F4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562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Zhauyt Algazy,</w:t>
            </w:r>
          </w:p>
          <w:p w14:paraId="58B16DDA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Nurymov Yerlik, Mamatova Gulnar, Adilkhanov Yerzhan, Alizhan Almas,</w:t>
            </w:r>
          </w:p>
          <w:p w14:paraId="6E56EF46" w14:textId="29D02873" w:rsidR="00031297" w:rsidRPr="00D22439" w:rsidRDefault="00031297" w:rsidP="00031297">
            <w:pPr>
              <w:jc w:val="center"/>
              <w:rPr>
                <w:rFonts w:eastAsia="Calibri"/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Chigambaev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Timur</w:t>
            </w:r>
          </w:p>
        </w:tc>
      </w:tr>
      <w:tr w:rsidR="00031297" w:rsidRPr="00D22439" w14:paraId="0ADA2D62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480" w14:textId="335B2709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800" w14:textId="31AC9EF7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The interaction of the freight car and way taking into account deformation of assembled rails and sleepers.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5E3" w14:textId="77777777" w:rsidR="0035267E" w:rsidRPr="0035267E" w:rsidRDefault="0035267E" w:rsidP="0035267E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78CC3B35" w14:textId="06A61800" w:rsidR="00031297" w:rsidRPr="00D22439" w:rsidRDefault="0035267E" w:rsidP="0035267E">
            <w:pPr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EF5" w14:textId="36476356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 8, 2016, p. 269</w:t>
            </w:r>
            <w:r w:rsidRPr="00D22439">
              <w:rPr>
                <w:sz w:val="23"/>
                <w:szCs w:val="23"/>
                <w:lang w:val="en-US"/>
              </w:rPr>
              <w:noBreakHyphen/>
              <w:t>274. 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D22439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CD7" w14:textId="6BBAB354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C97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Abilkaiyr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Zhastalap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Kaiym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Talgat,</w:t>
            </w:r>
          </w:p>
          <w:p w14:paraId="384A4F75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Alpeisov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Azamat,</w:t>
            </w:r>
          </w:p>
          <w:p w14:paraId="651FAA6E" w14:textId="15D7060F" w:rsidR="00031297" w:rsidRPr="00D22439" w:rsidRDefault="00031297" w:rsidP="00031297">
            <w:pPr>
              <w:widowControl w:val="0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Alimbetov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Assylkhan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Algazy</w:t>
            </w:r>
            <w:proofErr w:type="spellEnd"/>
          </w:p>
        </w:tc>
      </w:tr>
      <w:tr w:rsidR="00031297" w:rsidRPr="00D22439" w14:paraId="663A739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FE5" w14:textId="4AD9ABB8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658" w14:textId="02F65895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Modeling of dynamic characteristics of freight car with optimized parameters of wedge-type shock absorber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873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490A6234" w14:textId="5FE2CCCA" w:rsidR="00031297" w:rsidRPr="00D22439" w:rsidRDefault="00B67A3F" w:rsidP="00B67A3F">
            <w:pPr>
              <w:jc w:val="center"/>
              <w:rPr>
                <w:sz w:val="23"/>
                <w:szCs w:val="23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387" w14:textId="77777777" w:rsidR="00031297" w:rsidRPr="00D22439" w:rsidRDefault="00031297" w:rsidP="00031297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</w:rPr>
              <w:t>Journal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of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</w:rPr>
              <w:t xml:space="preserve"> JVE, 2017, </w:t>
            </w:r>
            <w:proofErr w:type="spellStart"/>
            <w:r w:rsidRPr="00D22439">
              <w:rPr>
                <w:sz w:val="23"/>
                <w:szCs w:val="23"/>
              </w:rPr>
              <w:t>Volume</w:t>
            </w:r>
            <w:proofErr w:type="spellEnd"/>
            <w:r w:rsidRPr="00D22439">
              <w:rPr>
                <w:sz w:val="23"/>
                <w:szCs w:val="23"/>
              </w:rPr>
              <w:t xml:space="preserve"> 19, </w:t>
            </w:r>
            <w:proofErr w:type="spellStart"/>
            <w:r w:rsidRPr="00D22439">
              <w:rPr>
                <w:sz w:val="23"/>
                <w:szCs w:val="23"/>
              </w:rPr>
              <w:t>Issue</w:t>
            </w:r>
            <w:proofErr w:type="spellEnd"/>
            <w:r w:rsidRPr="00D22439">
              <w:rPr>
                <w:sz w:val="23"/>
                <w:szCs w:val="23"/>
              </w:rPr>
              <w:t xml:space="preserve"> 2, </w:t>
            </w:r>
            <w:proofErr w:type="spellStart"/>
            <w:r w:rsidRPr="00D22439">
              <w:rPr>
                <w:sz w:val="23"/>
                <w:szCs w:val="23"/>
              </w:rPr>
              <w:t>Pages</w:t>
            </w:r>
            <w:proofErr w:type="spellEnd"/>
            <w:r w:rsidRPr="00D22439">
              <w:rPr>
                <w:sz w:val="23"/>
                <w:szCs w:val="23"/>
              </w:rPr>
              <w:t xml:space="preserve"> 1197-1213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r w:rsidRPr="00D22439">
              <w:rPr>
                <w:sz w:val="23"/>
                <w:szCs w:val="23"/>
              </w:rPr>
              <w:t>ISSN 1392-8716</w:t>
            </w:r>
          </w:p>
          <w:p w14:paraId="261BB689" w14:textId="77777777" w:rsidR="00031297" w:rsidRPr="00D22439" w:rsidRDefault="00031297" w:rsidP="00031297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rPr>
                <w:sz w:val="23"/>
                <w:szCs w:val="23"/>
                <w:lang w:val="fr-FR"/>
              </w:rPr>
            </w:pPr>
            <w:r w:rsidRPr="00D22439">
              <w:rPr>
                <w:iCs/>
                <w:sz w:val="23"/>
                <w:szCs w:val="23"/>
              </w:rPr>
              <w:t>DOI https://doi.org/10.21595/jve.2017.16901</w:t>
            </w:r>
            <w:r w:rsidRPr="00D22439">
              <w:rPr>
                <w:sz w:val="23"/>
                <w:szCs w:val="23"/>
                <w:lang w:val="fr-FR"/>
              </w:rPr>
              <w:t xml:space="preserve"> </w:t>
            </w:r>
          </w:p>
          <w:p w14:paraId="2E6638BD" w14:textId="10366ADB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(ISI </w:t>
            </w:r>
            <w:r w:rsidRPr="00D22439">
              <w:rPr>
                <w:b/>
                <w:sz w:val="23"/>
                <w:szCs w:val="23"/>
                <w:lang w:val="en-US"/>
              </w:rPr>
              <w:t>Thomson Reuters</w:t>
            </w:r>
            <w:r w:rsidRPr="00D22439">
              <w:rPr>
                <w:sz w:val="23"/>
                <w:szCs w:val="23"/>
                <w:lang w:val="en-US"/>
              </w:rPr>
              <w:t xml:space="preserve"> Impact Factor 0,384)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7F4" w14:textId="12AE192C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</w:t>
            </w:r>
            <w:r w:rsidRPr="00D22439">
              <w:rPr>
                <w:sz w:val="23"/>
                <w:szCs w:val="23"/>
              </w:rPr>
              <w:t>,1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6A5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Vladimir Solonenko, Narzankul Mahmetova,</w:t>
            </w:r>
          </w:p>
          <w:p w14:paraId="26F0D17C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Mikhail Kvashnin, Algazy Zhauyt,</w:t>
            </w:r>
          </w:p>
          <w:p w14:paraId="4FA774D8" w14:textId="7FA137D8" w:rsidR="00031297" w:rsidRPr="00D22439" w:rsidRDefault="00031297" w:rsidP="00031297">
            <w:pPr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Toty Buzauova</w:t>
            </w:r>
          </w:p>
        </w:tc>
      </w:tr>
      <w:tr w:rsidR="00031297" w:rsidRPr="00D22439" w14:paraId="37F3A53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C26" w14:textId="4725237F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FDE7" w14:textId="2F8B3D66" w:rsidR="00031297" w:rsidRPr="00D22439" w:rsidRDefault="00031297" w:rsidP="00031297">
            <w:pPr>
              <w:ind w:right="-1"/>
              <w:jc w:val="both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 w:eastAsia="en-US"/>
              </w:rPr>
              <w:t>Optimum distribution of repairs in ТS-8 of electric locomotives VL80с between repair depots in the republic of Kazakhstan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DA2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38413034" w14:textId="7453784E" w:rsidR="00031297" w:rsidRPr="00D22439" w:rsidRDefault="00B67A3F" w:rsidP="00B67A3F">
            <w:pPr>
              <w:shd w:val="clear" w:color="auto" w:fill="FFFFFF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CC8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sz w:val="23"/>
                <w:szCs w:val="23"/>
                <w:lang w:val="kk-KZ" w:eastAsia="en-US"/>
              </w:rPr>
            </w:pPr>
            <w:r w:rsidRPr="00D22439">
              <w:rPr>
                <w:bCs/>
                <w:sz w:val="23"/>
                <w:szCs w:val="23"/>
                <w:lang w:val="kk-KZ" w:eastAsia="en-US"/>
              </w:rPr>
              <w:t xml:space="preserve">Transport Problems, </w:t>
            </w:r>
            <w:r w:rsidRPr="00D22439">
              <w:rPr>
                <w:sz w:val="23"/>
                <w:szCs w:val="23"/>
                <w:lang w:val="kk-KZ" w:eastAsia="en-US"/>
              </w:rPr>
              <w:t xml:space="preserve">INTERNATIONAL SCIENTIFIC JOURNAL Volume 12 Issue 2, pp. 19-31, </w:t>
            </w: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 xml:space="preserve">Katowice 2017, </w:t>
            </w:r>
            <w:r w:rsidRPr="00D22439">
              <w:rPr>
                <w:sz w:val="23"/>
                <w:szCs w:val="23"/>
                <w:lang w:val="kk-KZ"/>
              </w:rPr>
              <w:br/>
            </w: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 xml:space="preserve">(Poland). </w:t>
            </w:r>
            <w:r w:rsidRPr="00D22439">
              <w:rPr>
                <w:sz w:val="23"/>
                <w:szCs w:val="23"/>
                <w:lang w:val="kk-KZ"/>
              </w:rPr>
              <w:t>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kk-KZ"/>
              </w:rPr>
              <w:t>SCOPUS</w:t>
            </w:r>
            <w:r w:rsidRPr="00D22439">
              <w:rPr>
                <w:sz w:val="23"/>
                <w:szCs w:val="23"/>
                <w:lang w:val="kk-KZ"/>
              </w:rPr>
              <w:t xml:space="preserve"> </w:t>
            </w:r>
            <w:r w:rsidRPr="00D22439">
              <w:rPr>
                <w:rStyle w:val="af1"/>
                <w:sz w:val="23"/>
                <w:szCs w:val="23"/>
                <w:shd w:val="clear" w:color="auto" w:fill="FFFFFF"/>
                <w:lang w:val="kk-KZ"/>
              </w:rPr>
              <w:t>Cite Score</w:t>
            </w:r>
            <w:r w:rsidRPr="00D22439">
              <w:rPr>
                <w:sz w:val="23"/>
                <w:szCs w:val="23"/>
                <w:lang w:val="kk-KZ"/>
              </w:rPr>
              <w:t xml:space="preserve"> 0,39)</w:t>
            </w:r>
          </w:p>
          <w:p w14:paraId="37E317F4" w14:textId="267D568D" w:rsidR="00031297" w:rsidRPr="00783ED9" w:rsidRDefault="00031297" w:rsidP="00031297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iCs/>
                <w:sz w:val="23"/>
                <w:szCs w:val="23"/>
                <w:lang w:val="kk-KZ"/>
              </w:rPr>
              <w:lastRenderedPageBreak/>
              <w:t>DOI</w:t>
            </w:r>
            <w:r w:rsidRPr="00D22439">
              <w:fldChar w:fldCharType="begin"/>
            </w:r>
            <w:r w:rsidRPr="00D22439">
              <w:rPr>
                <w:sz w:val="23"/>
                <w:szCs w:val="23"/>
                <w:lang w:val="kk-KZ"/>
              </w:rPr>
              <w:instrText xml:space="preserve"> HYPERLINK "http://transportproblems.polsl.pl/pl/Archiwum/2017/zeszyt2/2017t12z2_03.pdf" </w:instrText>
            </w:r>
            <w:r w:rsidRPr="00D22439">
              <w:fldChar w:fldCharType="separate"/>
            </w:r>
            <w:r w:rsidRPr="00D22439">
              <w:rPr>
                <w:rStyle w:val="aa"/>
                <w:color w:val="auto"/>
                <w:sz w:val="23"/>
                <w:szCs w:val="23"/>
                <w:shd w:val="clear" w:color="auto" w:fill="FFFFFF"/>
                <w:lang w:val="kk-KZ"/>
              </w:rPr>
              <w:t>http://transportproblems.polsl.pl/pl/Archiwum/2017/zeszyt2/2017t12z2_03.pdf</w:t>
            </w:r>
            <w:r w:rsidRPr="00D22439">
              <w:rPr>
                <w:rStyle w:val="aa"/>
                <w:color w:val="auto"/>
                <w:sz w:val="23"/>
                <w:szCs w:val="23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60C" w14:textId="316E164C" w:rsidR="00031297" w:rsidRPr="00D22439" w:rsidRDefault="00031297" w:rsidP="00031297">
            <w:pPr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lastRenderedPageBreak/>
              <w:t>0,85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87D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 w:eastAsia="en-US"/>
              </w:rPr>
            </w:pPr>
            <w:r w:rsidRPr="00D22439">
              <w:rPr>
                <w:sz w:val="23"/>
                <w:szCs w:val="23"/>
                <w:lang w:val="kk-KZ" w:eastAsia="en-US"/>
              </w:rPr>
              <w:t>Abdullayev S., Chigambaev T., Malybayev S.,</w:t>
            </w:r>
          </w:p>
          <w:p w14:paraId="08D03D2C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 w:eastAsia="en-US"/>
              </w:rPr>
            </w:pPr>
            <w:r w:rsidRPr="00D22439">
              <w:rPr>
                <w:sz w:val="23"/>
                <w:szCs w:val="23"/>
                <w:lang w:val="kk-KZ" w:eastAsia="en-US"/>
              </w:rPr>
              <w:t>Bakyt G.,</w:t>
            </w:r>
          </w:p>
          <w:p w14:paraId="3DC133F9" w14:textId="37C77AD4" w:rsidR="00031297" w:rsidRPr="00D22439" w:rsidRDefault="00031297" w:rsidP="00031297">
            <w:pPr>
              <w:widowControl w:val="0"/>
              <w:ind w:right="-83"/>
              <w:jc w:val="center"/>
              <w:rPr>
                <w:rFonts w:eastAsia="Calibri"/>
                <w:bCs/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 w:eastAsia="en-US"/>
              </w:rPr>
              <w:lastRenderedPageBreak/>
              <w:t>Toilybayev A.</w:t>
            </w:r>
          </w:p>
        </w:tc>
      </w:tr>
      <w:tr w:rsidR="00031297" w:rsidRPr="00D22439" w14:paraId="44B13F2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E1C" w14:textId="76CF9334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87.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98B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The experimental determination of the stress calculation and relative</w:t>
            </w:r>
          </w:p>
          <w:p w14:paraId="1AEDBD73" w14:textId="31D5443B" w:rsidR="00031297" w:rsidRPr="00D22439" w:rsidRDefault="00031297" w:rsidP="00031297">
            <w:pPr>
              <w:jc w:val="both"/>
              <w:rPr>
                <w:i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strains in the span elements of railway bridges under the influence of the rolling equipment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561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2D899DE0" w14:textId="590A67FA" w:rsidR="00031297" w:rsidRPr="00D22439" w:rsidRDefault="00B67A3F" w:rsidP="00B67A3F">
            <w:pPr>
              <w:jc w:val="center"/>
              <w:rPr>
                <w:sz w:val="23"/>
                <w:szCs w:val="23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912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D22439">
              <w:rPr>
                <w:rFonts w:eastAsia="TimesNewRoman"/>
                <w:sz w:val="23"/>
                <w:szCs w:val="23"/>
                <w:lang w:val="en-US"/>
              </w:rPr>
              <w:t xml:space="preserve">JOURNAL OF MEASUREMENTS IN ENGINEERING. SEPTEMBER 2017, VOLUME 5, ISSUE 3, </w:t>
            </w:r>
            <w:r w:rsidRPr="00D22439">
              <w:rPr>
                <w:sz w:val="23"/>
                <w:szCs w:val="23"/>
                <w:lang w:val="en-US"/>
              </w:rPr>
              <w:t>Pages 125-133</w:t>
            </w:r>
          </w:p>
          <w:p w14:paraId="137A5D97" w14:textId="1AB7B562" w:rsidR="00031297" w:rsidRPr="000663E0" w:rsidRDefault="00031297" w:rsidP="00031297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(JME is indexed in </w:t>
            </w:r>
            <w:r w:rsidRPr="00D22439">
              <w:rPr>
                <w:rStyle w:val="af1"/>
                <w:sz w:val="23"/>
                <w:szCs w:val="23"/>
                <w:lang w:val="en-US"/>
              </w:rPr>
              <w:t>Clarivate Analytics (former Thomson Reuters) Web of Science ESCI (Emerging Sources Citation Index)</w:t>
            </w:r>
            <w:r w:rsidRPr="00D22439">
              <w:rPr>
                <w:sz w:val="23"/>
                <w:szCs w:val="23"/>
                <w:lang w:val="en-US"/>
              </w:rPr>
              <w:t> since 2017)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AB5" w14:textId="14B61E3C" w:rsidR="00031297" w:rsidRPr="00D22439" w:rsidRDefault="00031297" w:rsidP="00031297">
            <w:pPr>
              <w:suppressAutoHyphens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</w:rPr>
              <w:t>0,65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AF07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kk-KZ" w:eastAsia="en-US"/>
              </w:rPr>
            </w:pPr>
            <w:r w:rsidRPr="00D22439">
              <w:rPr>
                <w:bCs/>
                <w:sz w:val="23"/>
                <w:szCs w:val="23"/>
                <w:lang w:val="kk-KZ" w:eastAsia="en-US"/>
              </w:rPr>
              <w:t xml:space="preserve">Algazy Zhauyt, </w:t>
            </w:r>
          </w:p>
          <w:p w14:paraId="46F1611B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kk-KZ" w:eastAsia="en-US"/>
              </w:rPr>
            </w:pPr>
            <w:r w:rsidRPr="00D22439">
              <w:rPr>
                <w:bCs/>
                <w:sz w:val="23"/>
                <w:szCs w:val="23"/>
                <w:lang w:val="kk-KZ" w:eastAsia="en-US"/>
              </w:rPr>
              <w:t>Toty Buzauova, Gulnar Mamatova, Zhaukhar</w:t>
            </w:r>
          </w:p>
          <w:p w14:paraId="5BAADB70" w14:textId="3527202D" w:rsidR="00031297" w:rsidRPr="00D22439" w:rsidRDefault="00031297" w:rsidP="00031297">
            <w:pPr>
              <w:tabs>
                <w:tab w:val="num" w:pos="426"/>
              </w:tabs>
              <w:spacing w:line="228" w:lineRule="auto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 w:eastAsia="en-US"/>
              </w:rPr>
              <w:t>Yessenkluova</w:t>
            </w:r>
            <w:proofErr w:type="spellEnd"/>
            <w:r w:rsidRPr="00D22439">
              <w:rPr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D22439">
              <w:rPr>
                <w:bCs/>
                <w:sz w:val="23"/>
                <w:szCs w:val="23"/>
                <w:lang w:val="en-US" w:eastAsia="en-US"/>
              </w:rPr>
              <w:t>Gulnur</w:t>
            </w:r>
            <w:proofErr w:type="spellEnd"/>
            <w:r w:rsidRPr="00D22439">
              <w:rPr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D22439">
              <w:rPr>
                <w:bCs/>
                <w:sz w:val="23"/>
                <w:szCs w:val="23"/>
                <w:lang w:val="en-US" w:eastAsia="en-US"/>
              </w:rPr>
              <w:t>Abdugaliyeva</w:t>
            </w:r>
            <w:proofErr w:type="spellEnd"/>
          </w:p>
        </w:tc>
      </w:tr>
      <w:tr w:rsidR="00031297" w:rsidRPr="00117C03" w14:paraId="0649578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22D" w14:textId="144F2A74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03F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The researching of the dynamic properties of long wheel base</w:t>
            </w:r>
          </w:p>
          <w:p w14:paraId="1ADAB025" w14:textId="56E9A8D1" w:rsidR="00031297" w:rsidRPr="00D22439" w:rsidRDefault="00031297" w:rsidP="00031297">
            <w:pPr>
              <w:rPr>
                <w:rFonts w:eastAsia="Calibri"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platforms for the transportation of large capacity containers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365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52A42C12" w14:textId="2D6FBD63" w:rsidR="00031297" w:rsidRPr="00D22439" w:rsidRDefault="00B67A3F" w:rsidP="00B67A3F">
            <w:pPr>
              <w:shd w:val="clear" w:color="auto" w:fill="FFFFFF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50C6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D22439">
              <w:rPr>
                <w:rFonts w:eastAsia="TimesNewRoman"/>
                <w:sz w:val="23"/>
                <w:szCs w:val="23"/>
                <w:lang w:val="en-US"/>
              </w:rPr>
              <w:t xml:space="preserve">JOURNAL OF MEASUREMENTS IN ENGINEERING. SEPTEMBER 2017, VOLUME 5, ISSUE 3, </w:t>
            </w:r>
            <w:r w:rsidRPr="00D22439">
              <w:rPr>
                <w:sz w:val="23"/>
                <w:szCs w:val="23"/>
                <w:lang w:val="en-US"/>
              </w:rPr>
              <w:t>Pages 182-193</w:t>
            </w:r>
          </w:p>
          <w:p w14:paraId="7F3B83F4" w14:textId="135D855D" w:rsidR="00031297" w:rsidRPr="00D22439" w:rsidRDefault="00031297" w:rsidP="00031297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(JME is indexed in </w:t>
            </w:r>
            <w:r w:rsidRPr="00D22439">
              <w:rPr>
                <w:rStyle w:val="af1"/>
                <w:sz w:val="23"/>
                <w:szCs w:val="23"/>
                <w:lang w:val="en-US"/>
              </w:rPr>
              <w:t>Clarivate Analytics (former Thomson Reuters) Web of Science ESCI (Emerging Sources Citation Index)</w:t>
            </w:r>
            <w:r w:rsidRPr="00D22439">
              <w:rPr>
                <w:sz w:val="23"/>
                <w:szCs w:val="23"/>
                <w:lang w:val="en-US"/>
              </w:rPr>
              <w:t> since 2017)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A8B" w14:textId="05D1F491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FF7E" w14:textId="77777777" w:rsidR="00031297" w:rsidRPr="00D22439" w:rsidRDefault="00031297" w:rsidP="00031297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kk-KZ" w:eastAsia="en-US"/>
              </w:rPr>
            </w:pPr>
            <w:r w:rsidRPr="00D22439">
              <w:rPr>
                <w:bCs/>
                <w:sz w:val="23"/>
                <w:szCs w:val="23"/>
                <w:lang w:val="kk-KZ" w:eastAsia="en-US"/>
              </w:rPr>
              <w:t>Nurlan Igembayev,</w:t>
            </w:r>
          </w:p>
          <w:p w14:paraId="2FA27403" w14:textId="2F19740B" w:rsidR="00031297" w:rsidRPr="00D22439" w:rsidRDefault="00031297" w:rsidP="000312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 w:eastAsia="en-US"/>
              </w:rPr>
              <w:t>Algazy Zhauyt, Gani Balbayev, Alma Auezova, Gulbarshyn Smailova</w:t>
            </w:r>
          </w:p>
        </w:tc>
      </w:tr>
      <w:tr w:rsidR="00031297" w:rsidRPr="000663E0" w14:paraId="5B44BDD1" w14:textId="77777777" w:rsidTr="00332AE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B7F9" w14:textId="3C1C61A8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4CE" w14:textId="7E8599B7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The method of limiting speed when passing turnouts of railway vehicles with bogies of model ZK1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13DC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33F22B83" w14:textId="3F1A6B95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56BC" w14:textId="77777777" w:rsidR="00031297" w:rsidRPr="00D22439" w:rsidRDefault="00031297" w:rsidP="00031297">
            <w:pPr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News of the National Academy of Sciences of the Republic of Kazakhstan, Series of Geology and Technical Sciences ISSN 2224-5278, volume 1, Number 433 (2019), 151-162.</w:t>
            </w:r>
          </w:p>
          <w:p w14:paraId="6EA1B00E" w14:textId="0AEF3348" w:rsidR="00031297" w:rsidRPr="00D22439" w:rsidRDefault="0035267E" w:rsidP="00031297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hyperlink r:id="rId12" w:history="1">
              <w:r w:rsidR="00031297" w:rsidRPr="00D22439">
                <w:rPr>
                  <w:rStyle w:val="aa"/>
                  <w:bCs/>
                  <w:color w:val="auto"/>
                  <w:sz w:val="23"/>
                  <w:szCs w:val="23"/>
                  <w:lang w:val="en-US"/>
                </w:rPr>
                <w:t>https://doi.org/10.32014/2019.2518-170X.19</w:t>
              </w:r>
            </w:hyperlink>
            <w:r w:rsidR="00031297" w:rsidRPr="00D22439">
              <w:rPr>
                <w:bCs/>
                <w:sz w:val="23"/>
                <w:szCs w:val="23"/>
                <w:lang w:val="en-US"/>
              </w:rPr>
              <w:t xml:space="preserve"> </w:t>
            </w:r>
            <w:r w:rsidR="00031297" w:rsidRPr="00D22439">
              <w:rPr>
                <w:sz w:val="23"/>
                <w:szCs w:val="23"/>
                <w:lang w:val="en-US"/>
              </w:rPr>
              <w:t xml:space="preserve">(SCOPUS </w:t>
            </w:r>
            <w:r w:rsidR="00031297" w:rsidRPr="00D22439">
              <w:rPr>
                <w:rStyle w:val="af1"/>
                <w:b w:val="0"/>
                <w:bCs w:val="0"/>
                <w:sz w:val="23"/>
                <w:szCs w:val="23"/>
                <w:lang w:val="en-US"/>
              </w:rPr>
              <w:t>Cite Score</w:t>
            </w:r>
            <w:r w:rsidR="00031297" w:rsidRPr="00D22439">
              <w:rPr>
                <w:sz w:val="23"/>
                <w:szCs w:val="23"/>
                <w:lang w:val="en-US"/>
              </w:rPr>
              <w:t xml:space="preserve"> 0,142), ISI </w:t>
            </w:r>
            <w:r w:rsidR="00031297" w:rsidRPr="00D22439">
              <w:rPr>
                <w:sz w:val="23"/>
                <w:szCs w:val="23"/>
                <w:shd w:val="clear" w:color="auto" w:fill="FFFFFF"/>
                <w:lang w:val="en-US"/>
              </w:rPr>
              <w:t>Clarivate Analytics</w:t>
            </w:r>
            <w:r w:rsidR="00031297" w:rsidRPr="00D22439">
              <w:rPr>
                <w:sz w:val="23"/>
                <w:szCs w:val="23"/>
                <w:lang w:val="en-US"/>
              </w:rPr>
              <w:t xml:space="preserve"> indexing.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FB34" w14:textId="158F017D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1F5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 xml:space="preserve">V. G.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Solonenko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N. M.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Makhmetova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S. E.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Bekzhanova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M.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Ya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Kvashnin</w:t>
            </w:r>
            <w:proofErr w:type="spellEnd"/>
          </w:p>
          <w:p w14:paraId="19869667" w14:textId="24933805" w:rsidR="00031297" w:rsidRPr="000663E0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</w:p>
        </w:tc>
      </w:tr>
      <w:tr w:rsidR="00031297" w:rsidRPr="00D22439" w14:paraId="5C129A5E" w14:textId="77777777" w:rsidTr="009643A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2E7" w14:textId="433173F4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90.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593C" w14:textId="77777777" w:rsidR="00031297" w:rsidRPr="00D22439" w:rsidRDefault="00031297" w:rsidP="00031297">
            <w:pPr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Stresses in elements of metal railway bridges under the action of the crew</w:t>
            </w:r>
          </w:p>
          <w:p w14:paraId="31CE01EA" w14:textId="44F596F3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  <w:lang w:val="en-US"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98F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472C381D" w14:textId="003BD325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346" w14:textId="77777777" w:rsidR="00031297" w:rsidRPr="00D22439" w:rsidRDefault="00031297" w:rsidP="00031297">
            <w:pPr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News of the National Academy of Sciences of the Republic of Kazakhstan, Series of Geology and Technical Sciences ISSN 2224-5278, volume 2, Number 434 (2019), 159-165.</w:t>
            </w:r>
          </w:p>
          <w:p w14:paraId="06717CAB" w14:textId="692DCCD6" w:rsidR="00031297" w:rsidRPr="00D22439" w:rsidRDefault="0035267E" w:rsidP="0003129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 w:eastAsia="en-US"/>
              </w:rPr>
            </w:pPr>
            <w:hyperlink r:id="rId13" w:history="1">
              <w:r w:rsidR="00031297" w:rsidRPr="00D22439">
                <w:rPr>
                  <w:rStyle w:val="aa"/>
                  <w:bCs/>
                  <w:color w:val="auto"/>
                  <w:sz w:val="23"/>
                  <w:szCs w:val="23"/>
                  <w:lang w:val="en-US"/>
                </w:rPr>
                <w:t>https://doi.org/10.32014/2019.2518-170X.</w:t>
              </w:r>
            </w:hyperlink>
            <w:r w:rsidR="00031297" w:rsidRPr="00D22439">
              <w:rPr>
                <w:bCs/>
                <w:sz w:val="23"/>
                <w:szCs w:val="23"/>
                <w:u w:val="single"/>
                <w:lang w:val="en-US"/>
              </w:rPr>
              <w:t>50</w:t>
            </w:r>
            <w:r w:rsidR="00031297" w:rsidRPr="00D22439">
              <w:rPr>
                <w:bCs/>
                <w:sz w:val="23"/>
                <w:szCs w:val="23"/>
                <w:lang w:val="en-US"/>
              </w:rPr>
              <w:t xml:space="preserve"> </w:t>
            </w:r>
            <w:r w:rsidR="00031297" w:rsidRPr="00D22439">
              <w:rPr>
                <w:sz w:val="23"/>
                <w:szCs w:val="23"/>
                <w:lang w:val="en-US"/>
              </w:rPr>
              <w:t xml:space="preserve">(SCOPUS </w:t>
            </w:r>
            <w:r w:rsidR="00031297" w:rsidRPr="00D22439">
              <w:rPr>
                <w:rStyle w:val="af1"/>
                <w:b w:val="0"/>
                <w:bCs w:val="0"/>
                <w:sz w:val="23"/>
                <w:szCs w:val="23"/>
                <w:lang w:val="en-US"/>
              </w:rPr>
              <w:t>Cite Score</w:t>
            </w:r>
            <w:r w:rsidR="00031297" w:rsidRPr="00D22439">
              <w:rPr>
                <w:sz w:val="23"/>
                <w:szCs w:val="23"/>
                <w:lang w:val="en-US"/>
              </w:rPr>
              <w:t xml:space="preserve"> 0,142) ISI </w:t>
            </w:r>
            <w:r w:rsidR="00031297" w:rsidRPr="00D22439">
              <w:rPr>
                <w:sz w:val="23"/>
                <w:szCs w:val="23"/>
                <w:shd w:val="clear" w:color="auto" w:fill="FFFFFF"/>
                <w:lang w:val="en-US"/>
              </w:rPr>
              <w:t>Clarivate Analytics</w:t>
            </w:r>
            <w:r w:rsidR="00031297" w:rsidRPr="00D22439">
              <w:rPr>
                <w:sz w:val="23"/>
                <w:szCs w:val="23"/>
                <w:lang w:val="en-US"/>
              </w:rPr>
              <w:t xml:space="preserve"> indexing.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4E37" w14:textId="1D182A0D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550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 xml:space="preserve">V. G.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Solonenko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N. M.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Makhmetova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S. E.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Bekzhanova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</w:t>
            </w:r>
          </w:p>
          <w:p w14:paraId="22FCC792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Ya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Kvashnin</w:t>
            </w:r>
            <w:proofErr w:type="spellEnd"/>
          </w:p>
          <w:p w14:paraId="016D6043" w14:textId="5106CBA0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 w:eastAsia="en-US"/>
              </w:rPr>
            </w:pPr>
          </w:p>
        </w:tc>
      </w:tr>
      <w:tr w:rsidR="00B67A3F" w:rsidRPr="00D22439" w14:paraId="5A85AE74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603" w14:textId="6633F6DF" w:rsidR="00B67A3F" w:rsidRPr="00D22439" w:rsidRDefault="00B67A3F" w:rsidP="00B67A3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91.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53D" w14:textId="6E38BF3A" w:rsidR="00B67A3F" w:rsidRPr="00D22439" w:rsidRDefault="00B67A3F" w:rsidP="00B67A3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Оценка эксплуатационных характеристик грузовых вагонов в подконтрольной эксплуатации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260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1C5757F7" w14:textId="31FF9F99" w:rsidR="00B67A3F" w:rsidRPr="00D22439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80D" w14:textId="539AFC64" w:rsidR="00B67A3F" w:rsidRPr="00117C03" w:rsidRDefault="00B67A3F" w:rsidP="00B67A3F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>Современные проблемы совершенствования работы железнодорожного транспорта</w:t>
            </w:r>
            <w:r w:rsidRPr="00D22439">
              <w:rPr>
                <w:sz w:val="23"/>
                <w:szCs w:val="23"/>
              </w:rPr>
              <w:t>: межвузовский сб. научных трудов. - Москва: РУТ (МИИТ), 2019, с.136-144.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C2D8" w14:textId="7BD17D4A" w:rsidR="00B67A3F" w:rsidRPr="00D22439" w:rsidRDefault="00B67A3F" w:rsidP="00B67A3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CF6" w14:textId="2EC06E7A" w:rsidR="00B67A3F" w:rsidRPr="00D22439" w:rsidRDefault="00B67A3F" w:rsidP="00B67A3F">
            <w:pPr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bCs/>
                <w:sz w:val="23"/>
                <w:szCs w:val="23"/>
              </w:rPr>
              <w:t>В.Г.Солоненко</w:t>
            </w:r>
            <w:proofErr w:type="spellEnd"/>
          </w:p>
        </w:tc>
      </w:tr>
      <w:tr w:rsidR="00B67A3F" w:rsidRPr="00117C03" w14:paraId="0792DF7A" w14:textId="77777777" w:rsidTr="00332AE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4C0" w14:textId="7292AE89" w:rsidR="00B67A3F" w:rsidRPr="00D22439" w:rsidRDefault="00B67A3F" w:rsidP="00B67A3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92.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713" w14:textId="3B6E556D" w:rsidR="00B67A3F" w:rsidRPr="00D22439" w:rsidRDefault="00B67A3F" w:rsidP="00B67A3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rFonts w:eastAsia="MyriadPro-Bold"/>
                <w:bCs/>
                <w:sz w:val="23"/>
                <w:szCs w:val="23"/>
                <w:lang w:val="en-US"/>
              </w:rPr>
              <w:t>Study on stress-strain state and deformations occurring in existing roller tables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172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28D8A7E8" w14:textId="280A27B9" w:rsidR="00B67A3F" w:rsidRPr="00D22439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5BD" w14:textId="77777777" w:rsidR="00B67A3F" w:rsidRPr="00D22439" w:rsidRDefault="00B67A3F" w:rsidP="00B67A3F">
            <w:pPr>
              <w:autoSpaceDE w:val="0"/>
              <w:autoSpaceDN w:val="0"/>
              <w:adjustRightInd w:val="0"/>
              <w:rPr>
                <w:rFonts w:eastAsia="MyriadPro-Regular"/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Journal </w:t>
            </w:r>
            <w:proofErr w:type="spellStart"/>
            <w:r w:rsidRPr="00D22439">
              <w:rPr>
                <w:bCs/>
                <w:sz w:val="23"/>
                <w:szCs w:val="23"/>
                <w:shd w:val="clear" w:color="auto" w:fill="FFFFFF"/>
                <w:lang w:val="en-US"/>
              </w:rPr>
              <w:t>Metalurgija</w:t>
            </w:r>
            <w:proofErr w:type="spellEnd"/>
            <w:r w:rsidRPr="00D22439">
              <w:rPr>
                <w:bCs/>
                <w:sz w:val="23"/>
                <w:szCs w:val="23"/>
                <w:shd w:val="clear" w:color="auto" w:fill="FFFFFF"/>
                <w:lang w:val="en-US"/>
              </w:rPr>
              <w:t>,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 xml:space="preserve"> №</w:t>
            </w:r>
            <w:r w:rsidRPr="00D22439">
              <w:rPr>
                <w:rFonts w:eastAsia="MyriadPro-Regular"/>
                <w:sz w:val="23"/>
                <w:szCs w:val="23"/>
                <w:lang w:val="en-US"/>
              </w:rPr>
              <w:t xml:space="preserve">3 (59), 2020, </w:t>
            </w:r>
            <w:r w:rsidRPr="00D22439">
              <w:rPr>
                <w:sz w:val="23"/>
                <w:szCs w:val="23"/>
                <w:shd w:val="clear" w:color="auto" w:fill="FFFFFF"/>
              </w:rPr>
              <w:t>р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D22439">
              <w:rPr>
                <w:rFonts w:eastAsia="MyriadPro-Regular"/>
                <w:sz w:val="23"/>
                <w:szCs w:val="23"/>
                <w:lang w:val="en-US"/>
              </w:rPr>
              <w:t xml:space="preserve">340-342. 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Internet edition: ISSN 1334-2576</w:t>
            </w:r>
            <w:r w:rsidRPr="00D22439">
              <w:rPr>
                <w:rFonts w:eastAsia="MyriadPro-Regular"/>
                <w:sz w:val="23"/>
                <w:szCs w:val="23"/>
                <w:lang w:val="en-US"/>
              </w:rPr>
              <w:t>, ISSN 0543-5846, METABK</w:t>
            </w:r>
          </w:p>
          <w:p w14:paraId="1AAE2502" w14:textId="1D6D9F8F" w:rsidR="00B67A3F" w:rsidRPr="000663E0" w:rsidRDefault="00B67A3F" w:rsidP="00B67A3F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rFonts w:eastAsia="MyriadPro-Regular"/>
                <w:sz w:val="23"/>
                <w:szCs w:val="23"/>
                <w:lang w:val="en-US"/>
              </w:rPr>
              <w:lastRenderedPageBreak/>
              <w:t>UDC</w:t>
            </w:r>
            <w:r w:rsidRPr="00D22439">
              <w:rPr>
                <w:rFonts w:eastAsia="MyriadPro-Regular"/>
                <w:sz w:val="23"/>
                <w:szCs w:val="23"/>
              </w:rPr>
              <w:t xml:space="preserve"> – </w:t>
            </w:r>
            <w:r w:rsidRPr="00D22439">
              <w:rPr>
                <w:rFonts w:eastAsia="MyriadPro-Regular"/>
                <w:sz w:val="23"/>
                <w:szCs w:val="23"/>
                <w:lang w:val="en-US"/>
              </w:rPr>
              <w:t>UDK</w:t>
            </w:r>
            <w:r w:rsidRPr="00D22439">
              <w:rPr>
                <w:rFonts w:eastAsia="MyriadPro-Regular"/>
                <w:sz w:val="23"/>
                <w:szCs w:val="23"/>
              </w:rPr>
              <w:t xml:space="preserve"> 621.771:621.41:621.831:620.16/621-75=111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A45" w14:textId="118EFA02" w:rsidR="00B67A3F" w:rsidRPr="00D22439" w:rsidRDefault="00B67A3F" w:rsidP="00B67A3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lastRenderedPageBreak/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606" w14:textId="77777777" w:rsidR="00B67A3F" w:rsidRPr="00D22439" w:rsidRDefault="00B67A3F" w:rsidP="00B67A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T. O.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Chigambaev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3B347FF8" w14:textId="77777777" w:rsidR="00B67A3F" w:rsidRPr="00D22439" w:rsidRDefault="00B67A3F" w:rsidP="00B67A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Y. B.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KaliyeV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681E1420" w14:textId="77777777" w:rsidR="00B67A3F" w:rsidRPr="00D22439" w:rsidRDefault="00B67A3F" w:rsidP="00B67A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lastRenderedPageBreak/>
              <w:t xml:space="preserve">B. T.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Kopenov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64F6F0F4" w14:textId="77777777" w:rsidR="00B67A3F" w:rsidRPr="00D22439" w:rsidRDefault="00B67A3F" w:rsidP="00B67A3F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Turkebayev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7D3579E9" w14:textId="7086BEF8" w:rsidR="00B67A3F" w:rsidRPr="00D22439" w:rsidRDefault="00B67A3F" w:rsidP="00B67A3F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M. A.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Nartov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A.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Zhauyt</w:t>
            </w:r>
            <w:proofErr w:type="spellEnd"/>
          </w:p>
        </w:tc>
      </w:tr>
      <w:tr w:rsidR="00B67A3F" w:rsidRPr="00117C03" w14:paraId="786BA0E6" w14:textId="77777777" w:rsidTr="009643A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A4D" w14:textId="003EC2B2" w:rsidR="00B67A3F" w:rsidRPr="00D22439" w:rsidRDefault="00B67A3F" w:rsidP="00B67A3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>93.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18A" w14:textId="7C59135F" w:rsidR="00B67A3F" w:rsidRPr="00D22439" w:rsidRDefault="00B67A3F" w:rsidP="00B67A3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Analysis of dynamic instability of the wheel set of a railway vehicle using the method of generalized Hill determinants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1046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32D7659B" w14:textId="7E1818E1" w:rsidR="00B67A3F" w:rsidRPr="00D22439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96C" w14:textId="4582E894" w:rsidR="00B67A3F" w:rsidRPr="00D22439" w:rsidRDefault="00B67A3F" w:rsidP="00B67A3F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 41, 2022, p. 186</w:t>
            </w:r>
            <w:r w:rsidRPr="00D22439">
              <w:rPr>
                <w:sz w:val="23"/>
                <w:szCs w:val="23"/>
                <w:lang w:val="en-US"/>
              </w:rPr>
              <w:noBreakHyphen/>
              <w:t>191. 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en-US"/>
              </w:rPr>
              <w:t xml:space="preserve">SCOPUS, </w:t>
            </w:r>
            <w:r w:rsidRPr="00D22439">
              <w:rPr>
                <w:sz w:val="23"/>
                <w:szCs w:val="23"/>
                <w:lang w:val="en-US"/>
              </w:rPr>
              <w:t xml:space="preserve">Impact Factor 0,18)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D1B" w14:textId="4A215CC6" w:rsidR="00B67A3F" w:rsidRPr="00D22439" w:rsidRDefault="00B67A3F" w:rsidP="00B67A3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044" w14:textId="77777777" w:rsidR="00B67A3F" w:rsidRPr="00D22439" w:rsidRDefault="00B67A3F" w:rsidP="00B67A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Algazy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Balzhan Bahtiyar, Rita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Kibitova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202CF97B" w14:textId="423E66D3" w:rsidR="00B67A3F" w:rsidRPr="00D22439" w:rsidRDefault="00B67A3F" w:rsidP="00B67A3F">
            <w:pPr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Kushtar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Kazhet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Alisher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Kussyov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Anar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Kabylkarim</w:t>
            </w:r>
            <w:proofErr w:type="spellEnd"/>
          </w:p>
        </w:tc>
      </w:tr>
      <w:tr w:rsidR="00B67A3F" w:rsidRPr="00117C03" w14:paraId="202574AA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0C1" w14:textId="02BFE323" w:rsidR="00B67A3F" w:rsidRPr="00D22439" w:rsidRDefault="00B67A3F" w:rsidP="00B67A3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6D9" w14:textId="6EFB8BE2" w:rsidR="00B67A3F" w:rsidRPr="00D22439" w:rsidRDefault="00B67A3F" w:rsidP="00B67A3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Analysis of forced oscillations of wheelset bouncing from multiplicative perturbation specified by harmonic function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F45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6DEAF1C2" w14:textId="21355D04" w:rsidR="00B67A3F" w:rsidRPr="00D22439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423" w14:textId="317F9A67" w:rsidR="00B67A3F" w:rsidRPr="00117C03" w:rsidRDefault="00B67A3F" w:rsidP="00B67A3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 Journal of Mechanical Engineering, Automation and Control Systems, Vol. 3, No. 2, pp. 47–56, Dec. 2022, https://doi.org/10.21595/jmeacs.2022.23117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BE0" w14:textId="07533411" w:rsidR="00B67A3F" w:rsidRPr="00D22439" w:rsidRDefault="00B67A3F" w:rsidP="00B67A3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</w:t>
            </w:r>
            <w:r w:rsidRPr="00D22439">
              <w:rPr>
                <w:sz w:val="23"/>
                <w:szCs w:val="23"/>
                <w:lang w:eastAsia="ko-KR"/>
              </w:rPr>
              <w:t>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111" w14:textId="77777777" w:rsidR="00B67A3F" w:rsidRPr="00D22439" w:rsidRDefault="00B67A3F" w:rsidP="00B67A3F">
            <w:pPr>
              <w:pStyle w:val="Default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D22439">
              <w:rPr>
                <w:color w:val="auto"/>
                <w:sz w:val="23"/>
                <w:szCs w:val="23"/>
                <w:lang w:val="en-US"/>
              </w:rPr>
              <w:t>V. Nikolaev,</w:t>
            </w:r>
          </w:p>
          <w:p w14:paraId="2EC41831" w14:textId="77777777" w:rsidR="00B67A3F" w:rsidRPr="00D22439" w:rsidRDefault="00B67A3F" w:rsidP="00B67A3F">
            <w:pPr>
              <w:pStyle w:val="Default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D22439">
              <w:rPr>
                <w:color w:val="auto"/>
                <w:sz w:val="23"/>
                <w:szCs w:val="23"/>
                <w:lang w:val="en-US"/>
              </w:rPr>
              <w:t>J. Musayev, and</w:t>
            </w:r>
          </w:p>
          <w:p w14:paraId="0DFF8F34" w14:textId="33E0E06D" w:rsidR="00B67A3F" w:rsidRPr="00D22439" w:rsidRDefault="00B67A3F" w:rsidP="00B67A3F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</w:tc>
      </w:tr>
      <w:tr w:rsidR="00B67A3F" w:rsidRPr="00117C03" w14:paraId="2EB034CF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F21" w14:textId="3BE7822B" w:rsidR="00B67A3F" w:rsidRPr="00D22439" w:rsidRDefault="00B67A3F" w:rsidP="00B67A3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8DF" w14:textId="550E7A28" w:rsidR="00B67A3F" w:rsidRPr="00D22439" w:rsidRDefault="00B67A3F" w:rsidP="00B67A3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Research of the operation of the turnstile support-fastening device during the transportation of a long-dimensional heavy load.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BB1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2111AB5C" w14:textId="2F83D283" w:rsidR="00B67A3F" w:rsidRPr="00D22439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B2AD" w14:textId="302C8F34" w:rsidR="00B67A3F" w:rsidRPr="000663E0" w:rsidRDefault="00B67A3F" w:rsidP="00B67A3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 49, 2023, pp. 80-85 (SCOPUS IF=0.159, Percentile 13-36, DOI: 10.21595/vp.2023.23185)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0E8" w14:textId="387E8C57" w:rsidR="00B67A3F" w:rsidRPr="00D22439" w:rsidRDefault="00B67A3F" w:rsidP="00B67A3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643" w14:textId="77777777" w:rsidR="00B67A3F" w:rsidRPr="00D22439" w:rsidRDefault="00B67A3F" w:rsidP="00B67A3F">
            <w:pPr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J. Musayev,</w:t>
            </w:r>
          </w:p>
          <w:p w14:paraId="08F4DE52" w14:textId="77777777" w:rsidR="00B67A3F" w:rsidRPr="00D22439" w:rsidRDefault="00B67A3F" w:rsidP="00B67A3F">
            <w:pPr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V.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Solonenko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3501AB6F" w14:textId="77777777" w:rsidR="00B67A3F" w:rsidRPr="00D22439" w:rsidRDefault="00B67A3F" w:rsidP="00B67A3F">
            <w:pPr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1C1A8B48" w14:textId="77777777" w:rsidR="00B67A3F" w:rsidRPr="00D22439" w:rsidRDefault="00B67A3F" w:rsidP="00B67A3F">
            <w:pPr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S.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Zhunisbekov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415E0759" w14:textId="77777777" w:rsidR="00B67A3F" w:rsidRPr="00D22439" w:rsidRDefault="00B67A3F" w:rsidP="00B67A3F">
            <w:pPr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G.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Smailova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30FE8139" w14:textId="4F4CB207" w:rsidR="00B67A3F" w:rsidRPr="00D22439" w:rsidRDefault="00B67A3F" w:rsidP="00B67A3F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T.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Buzauova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</w:p>
        </w:tc>
      </w:tr>
      <w:tr w:rsidR="00B67A3F" w:rsidRPr="00117C03" w14:paraId="60C16A65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51B" w14:textId="3B798AA1" w:rsidR="00B67A3F" w:rsidRPr="00D22439" w:rsidRDefault="00B67A3F" w:rsidP="00B67A3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BBF" w14:textId="525A6C83" w:rsidR="00B67A3F" w:rsidRPr="00D22439" w:rsidRDefault="00B67A3F" w:rsidP="00B67A3F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Method for determining area of parametric resonances of wheelset of railway vehicle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A31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0EDCF730" w14:textId="01B23B83" w:rsidR="00B67A3F" w:rsidRPr="00D22439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3C6" w14:textId="3D6765EA" w:rsidR="00B67A3F" w:rsidRPr="00D22439" w:rsidRDefault="00B67A3F" w:rsidP="00B67A3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22th International Scientific Conference Engineering for rural development, 24-26.05.2023, Jelgava, Latvia, Vol. 22, p. 29-37, 2023 (Thomson Reuters, SCOPUS, IF=0.3), DOI: 10.22616/ERDev2023.22.TF005.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AA1" w14:textId="42BDA2AA" w:rsidR="00B67A3F" w:rsidRPr="00D22439" w:rsidRDefault="00B67A3F" w:rsidP="00B67A3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39BD" w14:textId="77777777" w:rsidR="00B67A3F" w:rsidRPr="00D22439" w:rsidRDefault="00B67A3F" w:rsidP="00B67A3F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Nikolaev V.,</w:t>
            </w:r>
          </w:p>
          <w:p w14:paraId="6FB1C34D" w14:textId="77777777" w:rsidR="00B67A3F" w:rsidRPr="00D22439" w:rsidRDefault="00B67A3F" w:rsidP="00B67A3F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Zhauyt A.,</w:t>
            </w:r>
          </w:p>
          <w:p w14:paraId="119E514B" w14:textId="77777777" w:rsidR="00B67A3F" w:rsidRPr="00D22439" w:rsidRDefault="00B67A3F" w:rsidP="00B67A3F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Makhanova A.,</w:t>
            </w:r>
          </w:p>
          <w:p w14:paraId="5CC3DB50" w14:textId="01A17627" w:rsidR="00B67A3F" w:rsidRPr="00D22439" w:rsidRDefault="00B67A3F" w:rsidP="00B67A3F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Mukatanova Zh., Kabylkarim A., Kozhakmetov E.</w:t>
            </w:r>
          </w:p>
        </w:tc>
      </w:tr>
      <w:tr w:rsidR="00B67A3F" w:rsidRPr="00117C03" w14:paraId="0C598151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8D4" w14:textId="34C8E4BA" w:rsidR="00B67A3F" w:rsidRPr="00D22439" w:rsidRDefault="00B67A3F" w:rsidP="00B67A3F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>97.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BAE" w14:textId="4CC22415" w:rsidR="00B67A3F" w:rsidRPr="00D22439" w:rsidRDefault="00B67A3F" w:rsidP="00B67A3F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0808BC">
              <w:rPr>
                <w:sz w:val="22"/>
                <w:szCs w:val="22"/>
                <w:lang w:val="en-US"/>
              </w:rPr>
              <w:t>Equations of motion for the rigid and elastic double pendulum using Lagrange’s equations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1BB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68D87D5A" w14:textId="4DCE3924" w:rsidR="00B67A3F" w:rsidRPr="00D22439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Foreign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B5F" w14:textId="27D6DDD7" w:rsidR="00B67A3F" w:rsidRPr="00D22439" w:rsidRDefault="00B67A3F" w:rsidP="00B67A3F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1F435A">
              <w:rPr>
                <w:sz w:val="22"/>
                <w:szCs w:val="22"/>
                <w:lang w:val="en-US"/>
              </w:rPr>
              <w:t>Vibroengineering</w:t>
            </w:r>
            <w:proofErr w:type="spellEnd"/>
            <w:r w:rsidRPr="001F435A">
              <w:rPr>
                <w:sz w:val="22"/>
                <w:szCs w:val="22"/>
                <w:lang w:val="en-US"/>
              </w:rPr>
              <w:t xml:space="preserve"> Procedia, Vol. 58, pp. 154–160, May 2025, https://doi.org/10.21595/vp.2025.25010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802" w14:textId="79093FBE" w:rsidR="00B67A3F" w:rsidRPr="00D22439" w:rsidRDefault="00B67A3F" w:rsidP="00B67A3F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F2B" w14:textId="72DF5687" w:rsidR="00B67A3F" w:rsidRPr="00D22439" w:rsidRDefault="00B67A3F" w:rsidP="00B67A3F">
            <w:pPr>
              <w:jc w:val="center"/>
              <w:rPr>
                <w:sz w:val="23"/>
                <w:szCs w:val="23"/>
                <w:lang w:val="kk-KZ"/>
              </w:rPr>
            </w:pPr>
            <w:r w:rsidRPr="000808BC">
              <w:rPr>
                <w:sz w:val="22"/>
                <w:szCs w:val="22"/>
                <w:lang w:val="en-US"/>
              </w:rPr>
              <w:t xml:space="preserve">A. </w:t>
            </w:r>
            <w:proofErr w:type="spellStart"/>
            <w:r w:rsidRPr="000808BC">
              <w:rPr>
                <w:sz w:val="22"/>
                <w:szCs w:val="22"/>
                <w:lang w:val="en-US"/>
              </w:rPr>
              <w:t>Zhauyt</w:t>
            </w:r>
            <w:proofErr w:type="spellEnd"/>
            <w:r w:rsidRPr="000808BC">
              <w:rPr>
                <w:sz w:val="22"/>
                <w:szCs w:val="22"/>
                <w:lang w:val="en-US"/>
              </w:rPr>
              <w:t xml:space="preserve">, J. Musayev, I. </w:t>
            </w:r>
            <w:proofErr w:type="spellStart"/>
            <w:r w:rsidRPr="000808BC">
              <w:rPr>
                <w:sz w:val="22"/>
                <w:szCs w:val="22"/>
                <w:lang w:val="en-US"/>
              </w:rPr>
              <w:t>Bazanova</w:t>
            </w:r>
            <w:proofErr w:type="spellEnd"/>
            <w:r w:rsidRPr="000808BC">
              <w:rPr>
                <w:sz w:val="22"/>
                <w:szCs w:val="22"/>
                <w:lang w:val="en-US"/>
              </w:rPr>
              <w:t>, K. Mustapaev</w:t>
            </w:r>
          </w:p>
        </w:tc>
      </w:tr>
      <w:tr w:rsidR="00031297" w:rsidRPr="00B67A3F" w14:paraId="48DE88A6" w14:textId="77777777" w:rsidTr="00332AE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9F8" w14:textId="77777777" w:rsidR="00031297" w:rsidRPr="00D22439" w:rsidRDefault="00031297" w:rsidP="00031297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15080" w:type="dxa"/>
            <w:gridSpan w:val="5"/>
          </w:tcPr>
          <w:p w14:paraId="2122A346" w14:textId="2FEC60B7" w:rsidR="00031297" w:rsidRPr="00B67A3F" w:rsidRDefault="00031297" w:rsidP="00031297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b/>
                <w:sz w:val="23"/>
                <w:szCs w:val="23"/>
                <w:lang w:val="kk-KZ"/>
              </w:rPr>
              <w:t xml:space="preserve">1.4 </w:t>
            </w:r>
            <w:r w:rsidR="00B67A3F" w:rsidRPr="00B67A3F">
              <w:rPr>
                <w:b/>
                <w:sz w:val="23"/>
                <w:szCs w:val="23"/>
                <w:lang w:val="en-US"/>
              </w:rPr>
              <w:t>CO-AUTHORED MONOGRAPHS, TEXTBOOKS, TEACHING AIDS</w:t>
            </w:r>
          </w:p>
        </w:tc>
      </w:tr>
      <w:tr w:rsidR="00031297" w:rsidRPr="000663E0" w14:paraId="674C767D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52A" w14:textId="142DC737" w:rsidR="00031297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9</w:t>
            </w:r>
            <w:r>
              <w:rPr>
                <w:sz w:val="23"/>
                <w:szCs w:val="23"/>
                <w:lang w:val="kk-KZ"/>
              </w:rPr>
              <w:t>8</w:t>
            </w:r>
            <w:r w:rsidRPr="00D22439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E2D" w14:textId="77777777" w:rsidR="00031297" w:rsidRPr="009643A1" w:rsidRDefault="00031297" w:rsidP="00031297">
            <w:pPr>
              <w:pStyle w:val="af2"/>
              <w:ind w:right="-107"/>
              <w:jc w:val="left"/>
              <w:rPr>
                <w:bCs/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</w:rPr>
              <w:t>Исследование динамических качеств экипажа инновационного подвижного состава на основе моделирования неровности пути и теоретико-экспериментальных исследований</w:t>
            </w:r>
          </w:p>
          <w:p w14:paraId="4AA9035F" w14:textId="56AAE182" w:rsidR="00031297" w:rsidRPr="00332AE8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CF3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50F3264F" w14:textId="71B930D2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387" w14:textId="75DECF55" w:rsidR="00031297" w:rsidRPr="00117C03" w:rsidRDefault="00031297" w:rsidP="00031297">
            <w:pPr>
              <w:widowControl w:val="0"/>
              <w:jc w:val="both"/>
              <w:rPr>
                <w:sz w:val="23"/>
                <w:szCs w:val="23"/>
              </w:rPr>
            </w:pPr>
            <w:r w:rsidRPr="009643A1">
              <w:rPr>
                <w:sz w:val="23"/>
                <w:szCs w:val="23"/>
              </w:rPr>
              <w:t>Монография. - Алматы: «</w:t>
            </w:r>
            <w:r w:rsidRPr="009643A1">
              <w:rPr>
                <w:sz w:val="23"/>
                <w:szCs w:val="23"/>
                <w:lang w:val="en-US"/>
              </w:rPr>
              <w:t>ALT</w:t>
            </w:r>
            <w:r w:rsidRPr="009643A1">
              <w:rPr>
                <w:sz w:val="23"/>
                <w:szCs w:val="23"/>
              </w:rPr>
              <w:t xml:space="preserve"> университет имени </w:t>
            </w:r>
            <w:r>
              <w:rPr>
                <w:sz w:val="23"/>
                <w:szCs w:val="23"/>
              </w:rPr>
              <w:t xml:space="preserve">               </w:t>
            </w:r>
            <w:proofErr w:type="spellStart"/>
            <w:r w:rsidRPr="009643A1">
              <w:rPr>
                <w:sz w:val="23"/>
                <w:szCs w:val="23"/>
              </w:rPr>
              <w:t>Мухамеджана</w:t>
            </w:r>
            <w:proofErr w:type="spellEnd"/>
            <w:r w:rsidRPr="009643A1">
              <w:rPr>
                <w:sz w:val="23"/>
                <w:szCs w:val="23"/>
              </w:rPr>
              <w:t xml:space="preserve"> </w:t>
            </w:r>
            <w:proofErr w:type="spellStart"/>
            <w:r w:rsidRPr="009643A1">
              <w:rPr>
                <w:sz w:val="23"/>
                <w:szCs w:val="23"/>
              </w:rPr>
              <w:t>Тынышпаева</w:t>
            </w:r>
            <w:proofErr w:type="spellEnd"/>
            <w:r w:rsidRPr="009643A1">
              <w:rPr>
                <w:sz w:val="23"/>
                <w:szCs w:val="23"/>
              </w:rPr>
              <w:t>», 2025. – 222 с.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8D2" w14:textId="7FC4D5ED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 w:eastAsia="ko-KR"/>
              </w:rPr>
            </w:pPr>
            <w:r w:rsidRPr="009643A1">
              <w:rPr>
                <w:sz w:val="23"/>
                <w:szCs w:val="23"/>
              </w:rPr>
              <w:t>13,88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496" w14:textId="77777777" w:rsidR="00031297" w:rsidRDefault="00031297" w:rsidP="00031297">
            <w:pPr>
              <w:widowControl w:val="0"/>
              <w:tabs>
                <w:tab w:val="left" w:pos="508"/>
              </w:tabs>
              <w:jc w:val="center"/>
              <w:rPr>
                <w:bCs/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</w:rPr>
              <w:t xml:space="preserve">В.Г. Солоненко, Ж.С. Мусаев, А.А. Малик, Н.М. </w:t>
            </w:r>
            <w:proofErr w:type="spellStart"/>
            <w:r w:rsidRPr="009643A1">
              <w:rPr>
                <w:bCs/>
                <w:sz w:val="23"/>
                <w:szCs w:val="23"/>
              </w:rPr>
              <w:t>Махметова</w:t>
            </w:r>
            <w:proofErr w:type="spellEnd"/>
            <w:r w:rsidRPr="009643A1">
              <w:rPr>
                <w:bCs/>
                <w:sz w:val="23"/>
                <w:szCs w:val="23"/>
              </w:rPr>
              <w:t xml:space="preserve">, С.Т. Ахатов, </w:t>
            </w:r>
          </w:p>
          <w:p w14:paraId="3F66F256" w14:textId="77777777" w:rsidR="00031297" w:rsidRDefault="00031297" w:rsidP="00031297">
            <w:pPr>
              <w:widowControl w:val="0"/>
              <w:tabs>
                <w:tab w:val="left" w:pos="508"/>
              </w:tabs>
              <w:jc w:val="center"/>
              <w:rPr>
                <w:bCs/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</w:rPr>
              <w:t xml:space="preserve">Р.К. </w:t>
            </w:r>
            <w:proofErr w:type="spellStart"/>
            <w:r w:rsidRPr="009643A1">
              <w:rPr>
                <w:bCs/>
                <w:sz w:val="23"/>
                <w:szCs w:val="23"/>
              </w:rPr>
              <w:t>Кибитова</w:t>
            </w:r>
            <w:proofErr w:type="spellEnd"/>
            <w:r w:rsidRPr="009643A1">
              <w:rPr>
                <w:bCs/>
                <w:sz w:val="23"/>
                <w:szCs w:val="23"/>
              </w:rPr>
              <w:t xml:space="preserve">, </w:t>
            </w:r>
          </w:p>
          <w:p w14:paraId="4983FB4C" w14:textId="6B6BB0E5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9643A1">
              <w:rPr>
                <w:bCs/>
                <w:sz w:val="23"/>
                <w:szCs w:val="23"/>
              </w:rPr>
              <w:t xml:space="preserve">Н.В. </w:t>
            </w:r>
            <w:proofErr w:type="spellStart"/>
            <w:r w:rsidRPr="009643A1">
              <w:rPr>
                <w:bCs/>
                <w:sz w:val="23"/>
                <w:szCs w:val="23"/>
              </w:rPr>
              <w:t>Ивановцева</w:t>
            </w:r>
            <w:proofErr w:type="spellEnd"/>
          </w:p>
        </w:tc>
      </w:tr>
      <w:tr w:rsidR="00031297" w:rsidRPr="00D22439" w14:paraId="495036CE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D04" w14:textId="0679FE23" w:rsidR="00031297" w:rsidRPr="0035021B" w:rsidRDefault="00031297" w:rsidP="00031297">
            <w:pPr>
              <w:suppressAutoHyphens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99.</w:t>
            </w:r>
          </w:p>
        </w:tc>
        <w:tc>
          <w:tcPr>
            <w:tcW w:w="4168" w:type="dxa"/>
          </w:tcPr>
          <w:p w14:paraId="47EBD385" w14:textId="1D6E315D" w:rsidR="00031297" w:rsidRPr="00D22439" w:rsidRDefault="00031297" w:rsidP="00031297">
            <w:pPr>
              <w:jc w:val="both"/>
              <w:rPr>
                <w:snapToGrid w:val="0"/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Конструкция вагонов</w:t>
            </w:r>
          </w:p>
        </w:tc>
        <w:tc>
          <w:tcPr>
            <w:tcW w:w="1486" w:type="dxa"/>
          </w:tcPr>
          <w:p w14:paraId="6F5C9603" w14:textId="77777777" w:rsidR="00B67A3F" w:rsidRPr="0035267E" w:rsidRDefault="00B67A3F" w:rsidP="00B67A3F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35267E">
              <w:rPr>
                <w:sz w:val="23"/>
                <w:szCs w:val="23"/>
                <w:lang w:val="kk-KZ"/>
              </w:rPr>
              <w:t>Printed</w:t>
            </w:r>
          </w:p>
          <w:p w14:paraId="3D1E72E7" w14:textId="468B76E2" w:rsidR="00031297" w:rsidRPr="00D22439" w:rsidRDefault="00031297" w:rsidP="00031297">
            <w:pPr>
              <w:jc w:val="center"/>
              <w:rPr>
                <w:snapToGrid w:val="0"/>
                <w:sz w:val="23"/>
                <w:szCs w:val="23"/>
              </w:rPr>
            </w:pPr>
          </w:p>
        </w:tc>
        <w:tc>
          <w:tcPr>
            <w:tcW w:w="6116" w:type="dxa"/>
          </w:tcPr>
          <w:p w14:paraId="542ADCBC" w14:textId="10F8D1ED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Учебник. - Алматы: «Академия логистики и транспорта», 2023. – 420 с.</w:t>
            </w:r>
            <w:r w:rsidR="00B67A3F">
              <w:rPr>
                <w:sz w:val="23"/>
                <w:szCs w:val="23"/>
              </w:rPr>
              <w:t xml:space="preserve"> </w:t>
            </w:r>
          </w:p>
        </w:tc>
        <w:tc>
          <w:tcPr>
            <w:tcW w:w="971" w:type="dxa"/>
          </w:tcPr>
          <w:p w14:paraId="0B6309D1" w14:textId="5B25C912" w:rsidR="00031297" w:rsidRPr="00D22439" w:rsidRDefault="00031297" w:rsidP="00031297">
            <w:pPr>
              <w:pStyle w:val="31"/>
              <w:ind w:left="-108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17,5</w:t>
            </w:r>
          </w:p>
        </w:tc>
        <w:tc>
          <w:tcPr>
            <w:tcW w:w="2339" w:type="dxa"/>
          </w:tcPr>
          <w:p w14:paraId="539F9C77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Картаков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А.У.,</w:t>
            </w:r>
          </w:p>
          <w:p w14:paraId="2D4274C5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Бекмамбет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К.М.,</w:t>
            </w:r>
          </w:p>
          <w:p w14:paraId="698686DA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Айтуганова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Ж.М.,</w:t>
            </w:r>
          </w:p>
          <w:p w14:paraId="717C5184" w14:textId="68F03880" w:rsidR="00031297" w:rsidRPr="00D22439" w:rsidRDefault="00031297" w:rsidP="00031297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Жаманкулов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М.</w:t>
            </w:r>
          </w:p>
        </w:tc>
      </w:tr>
    </w:tbl>
    <w:p w14:paraId="701D5160" w14:textId="2FC7BDA5" w:rsidR="00EA4993" w:rsidRPr="00D22439" w:rsidRDefault="00EA4993" w:rsidP="009D3C8F">
      <w:pPr>
        <w:jc w:val="both"/>
        <w:rPr>
          <w:sz w:val="23"/>
          <w:szCs w:val="23"/>
          <w:lang w:val="kk-KZ"/>
        </w:rPr>
      </w:pPr>
    </w:p>
    <w:sectPr w:rsidR="00EA4993" w:rsidRPr="00D22439" w:rsidSect="00DB7C22">
      <w:footerReference w:type="even" r:id="rId14"/>
      <w:footerReference w:type="default" r:id="rId15"/>
      <w:pgSz w:w="16838" w:h="11906" w:orient="landscape"/>
      <w:pgMar w:top="1247" w:right="851" w:bottom="851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F441F" w14:textId="77777777" w:rsidR="009C1547" w:rsidRDefault="009C1547" w:rsidP="0098775C">
      <w:r>
        <w:separator/>
      </w:r>
    </w:p>
  </w:endnote>
  <w:endnote w:type="continuationSeparator" w:id="0">
    <w:p w14:paraId="0100532B" w14:textId="77777777" w:rsidR="009C1547" w:rsidRDefault="009C1547" w:rsidP="0098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1E95" w14:textId="77777777" w:rsidR="0035267E" w:rsidRDefault="0035267E" w:rsidP="00DB7C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68159E" w14:textId="77777777" w:rsidR="0035267E" w:rsidRDefault="0035267E" w:rsidP="00DB7C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6C31" w14:textId="0F479DF1" w:rsidR="0035267E" w:rsidRPr="00AC2E23" w:rsidRDefault="00AC2E23" w:rsidP="0066211C">
    <w:pPr>
      <w:ind w:left="708" w:firstLine="285"/>
      <w:rPr>
        <w:b/>
        <w:bCs/>
        <w:sz w:val="22"/>
        <w:szCs w:val="22"/>
        <w:lang w:val="kk-KZ"/>
      </w:rPr>
    </w:pPr>
    <w:r w:rsidRPr="00AC2E23">
      <w:rPr>
        <w:b/>
        <w:bCs/>
        <w:color w:val="000000"/>
        <w:sz w:val="22"/>
        <w:szCs w:val="22"/>
        <w:shd w:val="clear" w:color="auto" w:fill="FFFFFF"/>
        <w:lang w:val="en-US"/>
      </w:rPr>
      <w:t>The applicant</w:t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="0035267E" w:rsidRPr="00AC2E23">
      <w:rPr>
        <w:b/>
        <w:bCs/>
        <w:sz w:val="22"/>
        <w:szCs w:val="22"/>
        <w:lang w:val="kk-KZ"/>
      </w:rPr>
      <w:tab/>
    </w:r>
    <w:r>
      <w:rPr>
        <w:b/>
        <w:bCs/>
        <w:sz w:val="22"/>
        <w:szCs w:val="22"/>
        <w:lang w:val="kk-KZ"/>
      </w:rPr>
      <w:t xml:space="preserve">             </w:t>
    </w:r>
    <w:r w:rsidRPr="00AC2E23">
      <w:rPr>
        <w:rStyle w:val="af1"/>
        <w:sz w:val="24"/>
        <w:szCs w:val="24"/>
        <w:lang w:val="en-US"/>
      </w:rPr>
      <w:t>Musayev J</w:t>
    </w:r>
    <w:r w:rsidRPr="00AC2E23">
      <w:rPr>
        <w:rStyle w:val="af1"/>
        <w:sz w:val="24"/>
        <w:szCs w:val="24"/>
        <w:lang w:val="en-US"/>
      </w:rPr>
      <w:t>.</w:t>
    </w:r>
    <w:r w:rsidRPr="00AC2E23">
      <w:rPr>
        <w:rStyle w:val="af1"/>
        <w:sz w:val="24"/>
        <w:szCs w:val="24"/>
        <w:lang w:val="en-US"/>
      </w:rPr>
      <w:t>S</w:t>
    </w:r>
    <w:r w:rsidR="0035267E" w:rsidRPr="00AC2E23">
      <w:rPr>
        <w:b/>
        <w:bCs/>
        <w:sz w:val="22"/>
        <w:szCs w:val="22"/>
        <w:lang w:val="kk-KZ"/>
      </w:rPr>
      <w:t>.</w:t>
    </w:r>
  </w:p>
  <w:p w14:paraId="4FC643E7" w14:textId="77777777" w:rsidR="0035267E" w:rsidRPr="00AC2E23" w:rsidRDefault="0035267E" w:rsidP="0066211C">
    <w:pPr>
      <w:ind w:left="708" w:firstLine="285"/>
      <w:rPr>
        <w:b/>
        <w:bCs/>
        <w:sz w:val="22"/>
        <w:szCs w:val="22"/>
        <w:lang w:val="en-US"/>
      </w:rPr>
    </w:pPr>
  </w:p>
  <w:p w14:paraId="0197AA3F" w14:textId="77777777" w:rsidR="00AC2E23" w:rsidRPr="00AC2E23" w:rsidRDefault="00AC2E23" w:rsidP="00AC2E23">
    <w:pPr>
      <w:ind w:left="708" w:firstLine="285"/>
      <w:rPr>
        <w:b/>
        <w:bCs/>
        <w:sz w:val="22"/>
        <w:szCs w:val="22"/>
        <w:lang w:val="en-US"/>
      </w:rPr>
    </w:pPr>
    <w:r w:rsidRPr="00AC2E23">
      <w:rPr>
        <w:b/>
        <w:bCs/>
        <w:sz w:val="22"/>
        <w:szCs w:val="22"/>
        <w:lang w:val="en-US"/>
      </w:rPr>
      <w:t>The list is correct:</w:t>
    </w:r>
  </w:p>
  <w:p w14:paraId="09BA518B" w14:textId="15E05FF4" w:rsidR="0035267E" w:rsidRPr="00AC2E23" w:rsidRDefault="00AC2E23" w:rsidP="00AC2E23">
    <w:pPr>
      <w:ind w:left="708" w:firstLine="285"/>
      <w:rPr>
        <w:b/>
        <w:bCs/>
        <w:sz w:val="22"/>
        <w:szCs w:val="22"/>
        <w:lang w:val="kk-KZ"/>
      </w:rPr>
    </w:pPr>
    <w:r w:rsidRPr="00AC2E23">
      <w:rPr>
        <w:b/>
        <w:bCs/>
        <w:sz w:val="22"/>
        <w:szCs w:val="22"/>
        <w:lang w:val="en-US"/>
      </w:rPr>
      <w:t>Head of the Rolling Stock Department</w:t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Pr="00AC2E23">
      <w:rPr>
        <w:b/>
        <w:bCs/>
        <w:sz w:val="22"/>
        <w:szCs w:val="22"/>
        <w:lang w:val="kk-KZ"/>
      </w:rPr>
      <w:t xml:space="preserve">             </w:t>
    </w:r>
    <w:r w:rsidRPr="00AC2E23">
      <w:rPr>
        <w:b/>
        <w:bCs/>
        <w:sz w:val="22"/>
        <w:szCs w:val="22"/>
        <w:lang w:val="kk-KZ"/>
      </w:rPr>
      <w:t>Dzhakupov N.R</w:t>
    </w:r>
    <w:r w:rsidR="0035267E" w:rsidRPr="00AC2E23">
      <w:rPr>
        <w:b/>
        <w:bCs/>
        <w:sz w:val="22"/>
        <w:szCs w:val="22"/>
        <w:lang w:val="kk-KZ"/>
      </w:rPr>
      <w:t>.</w:t>
    </w:r>
  </w:p>
  <w:p w14:paraId="4BD6FEDD" w14:textId="77777777" w:rsidR="0035267E" w:rsidRPr="00AC2E23" w:rsidRDefault="0035267E" w:rsidP="0066211C">
    <w:pPr>
      <w:ind w:left="708" w:firstLine="285"/>
      <w:rPr>
        <w:b/>
        <w:bCs/>
        <w:sz w:val="22"/>
        <w:szCs w:val="22"/>
        <w:lang w:val="en-US"/>
      </w:rPr>
    </w:pPr>
  </w:p>
  <w:p w14:paraId="11FC3510" w14:textId="3B50D517" w:rsidR="0035267E" w:rsidRPr="00AC2E23" w:rsidRDefault="00AC2E23" w:rsidP="0066211C">
    <w:pPr>
      <w:ind w:left="708" w:firstLine="285"/>
      <w:rPr>
        <w:b/>
        <w:sz w:val="22"/>
        <w:szCs w:val="24"/>
        <w:lang w:val="en-US"/>
      </w:rPr>
    </w:pPr>
    <w:r w:rsidRPr="00AC2E23">
      <w:rPr>
        <w:b/>
        <w:bCs/>
        <w:sz w:val="22"/>
        <w:szCs w:val="22"/>
        <w:lang w:val="en-US"/>
      </w:rPr>
      <w:t xml:space="preserve">Secretary of the Academic Council of M. </w:t>
    </w:r>
    <w:proofErr w:type="spellStart"/>
    <w:r w:rsidRPr="00AC2E23">
      <w:rPr>
        <w:b/>
        <w:bCs/>
        <w:sz w:val="22"/>
        <w:szCs w:val="22"/>
        <w:lang w:val="en-US"/>
      </w:rPr>
      <w:t>Tynyshpayev</w:t>
    </w:r>
    <w:proofErr w:type="spellEnd"/>
    <w:r w:rsidRPr="00AC2E23">
      <w:rPr>
        <w:b/>
        <w:bCs/>
        <w:sz w:val="22"/>
        <w:szCs w:val="22"/>
        <w:lang w:val="en-US"/>
      </w:rPr>
      <w:t xml:space="preserve"> ALT University</w:t>
    </w:r>
    <w:r w:rsidR="0035267E" w:rsidRPr="00AC2E23">
      <w:rPr>
        <w:b/>
        <w:bCs/>
        <w:sz w:val="22"/>
        <w:szCs w:val="22"/>
        <w:lang w:val="en-US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="0035267E" w:rsidRPr="00AC2E23">
      <w:rPr>
        <w:b/>
        <w:bCs/>
        <w:sz w:val="22"/>
        <w:szCs w:val="22"/>
        <w:lang w:val="kk-KZ"/>
      </w:rPr>
      <w:tab/>
    </w:r>
    <w:r w:rsidRPr="00AC2E23">
      <w:rPr>
        <w:b/>
        <w:bCs/>
        <w:sz w:val="22"/>
        <w:szCs w:val="22"/>
        <w:lang w:val="kk-KZ"/>
      </w:rPr>
      <w:t>Vakhitova</w:t>
    </w:r>
    <w:r w:rsidRPr="00AC2E23">
      <w:rPr>
        <w:b/>
        <w:sz w:val="22"/>
        <w:szCs w:val="22"/>
        <w:lang w:val="kk-KZ"/>
      </w:rPr>
      <w:t xml:space="preserve"> L.V</w:t>
    </w:r>
    <w:r w:rsidR="0035267E" w:rsidRPr="00AC2E23">
      <w:rPr>
        <w:b/>
        <w:sz w:val="22"/>
        <w:szCs w:val="22"/>
        <w:lang w:val="en-US"/>
      </w:rPr>
      <w:t>.</w:t>
    </w:r>
  </w:p>
  <w:p w14:paraId="138C52F3" w14:textId="77777777" w:rsidR="0035267E" w:rsidRPr="009A1F5C" w:rsidRDefault="0035267E" w:rsidP="00DB7C22">
    <w:pPr>
      <w:pStyle w:val="a5"/>
      <w:framePr w:wrap="around" w:vAnchor="text" w:hAnchor="page" w:x="16159" w:y="96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4</w:t>
    </w:r>
    <w:r w:rsidRPr="009A1F5C">
      <w:rPr>
        <w:rStyle w:val="a7"/>
        <w:sz w:val="24"/>
        <w:szCs w:val="24"/>
      </w:rPr>
      <w:fldChar w:fldCharType="end"/>
    </w:r>
  </w:p>
  <w:p w14:paraId="0956E73B" w14:textId="77777777" w:rsidR="0035267E" w:rsidRPr="001677FF" w:rsidRDefault="0035267E" w:rsidP="001677FF">
    <w:pPr>
      <w:rPr>
        <w:sz w:val="16"/>
        <w:szCs w:val="22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1AF84" w14:textId="77777777" w:rsidR="009C1547" w:rsidRDefault="009C1547" w:rsidP="0098775C">
      <w:r>
        <w:separator/>
      </w:r>
    </w:p>
  </w:footnote>
  <w:footnote w:type="continuationSeparator" w:id="0">
    <w:p w14:paraId="227F28EA" w14:textId="77777777" w:rsidR="009C1547" w:rsidRDefault="009C1547" w:rsidP="0098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33E1F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00325"/>
    <w:multiLevelType w:val="hybridMultilevel"/>
    <w:tmpl w:val="38464F34"/>
    <w:lvl w:ilvl="0" w:tplc="29A27E5E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291"/>
    <w:multiLevelType w:val="multilevel"/>
    <w:tmpl w:val="7CE0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C0D72"/>
    <w:multiLevelType w:val="hybridMultilevel"/>
    <w:tmpl w:val="2728772A"/>
    <w:lvl w:ilvl="0" w:tplc="4D120810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8F"/>
    <w:rsid w:val="00000A01"/>
    <w:rsid w:val="000026D8"/>
    <w:rsid w:val="0000588F"/>
    <w:rsid w:val="0001518B"/>
    <w:rsid w:val="00016843"/>
    <w:rsid w:val="00031297"/>
    <w:rsid w:val="000324C8"/>
    <w:rsid w:val="00035D10"/>
    <w:rsid w:val="00057A22"/>
    <w:rsid w:val="0006080F"/>
    <w:rsid w:val="000643EF"/>
    <w:rsid w:val="00064EF0"/>
    <w:rsid w:val="000663E0"/>
    <w:rsid w:val="000668EC"/>
    <w:rsid w:val="00071DD2"/>
    <w:rsid w:val="000721E8"/>
    <w:rsid w:val="00073350"/>
    <w:rsid w:val="000762CF"/>
    <w:rsid w:val="00092666"/>
    <w:rsid w:val="00096344"/>
    <w:rsid w:val="00096D7D"/>
    <w:rsid w:val="000A1D5C"/>
    <w:rsid w:val="000A392B"/>
    <w:rsid w:val="000A5F69"/>
    <w:rsid w:val="000B04C6"/>
    <w:rsid w:val="000B2403"/>
    <w:rsid w:val="000B44F9"/>
    <w:rsid w:val="000B607B"/>
    <w:rsid w:val="000C52A8"/>
    <w:rsid w:val="000D0FBD"/>
    <w:rsid w:val="000D4B1E"/>
    <w:rsid w:val="000D740A"/>
    <w:rsid w:val="000E167B"/>
    <w:rsid w:val="000E76CC"/>
    <w:rsid w:val="000F2A80"/>
    <w:rsid w:val="001048EB"/>
    <w:rsid w:val="00105F33"/>
    <w:rsid w:val="0011118C"/>
    <w:rsid w:val="00113160"/>
    <w:rsid w:val="00113844"/>
    <w:rsid w:val="00117240"/>
    <w:rsid w:val="00117C03"/>
    <w:rsid w:val="00122481"/>
    <w:rsid w:val="00123FFB"/>
    <w:rsid w:val="001243A5"/>
    <w:rsid w:val="00124A70"/>
    <w:rsid w:val="001260CA"/>
    <w:rsid w:val="001315C8"/>
    <w:rsid w:val="00131EBC"/>
    <w:rsid w:val="00132C7C"/>
    <w:rsid w:val="001343CB"/>
    <w:rsid w:val="00147CFA"/>
    <w:rsid w:val="00154CB7"/>
    <w:rsid w:val="00160E12"/>
    <w:rsid w:val="00164C57"/>
    <w:rsid w:val="00165645"/>
    <w:rsid w:val="001677FF"/>
    <w:rsid w:val="00174F5B"/>
    <w:rsid w:val="00195A61"/>
    <w:rsid w:val="00197CA5"/>
    <w:rsid w:val="001A2F3F"/>
    <w:rsid w:val="001A34E5"/>
    <w:rsid w:val="001B0702"/>
    <w:rsid w:val="001B62FD"/>
    <w:rsid w:val="001C2450"/>
    <w:rsid w:val="001C41A1"/>
    <w:rsid w:val="001C72B6"/>
    <w:rsid w:val="001D08C2"/>
    <w:rsid w:val="001E3E07"/>
    <w:rsid w:val="001F085C"/>
    <w:rsid w:val="001F435A"/>
    <w:rsid w:val="001F542B"/>
    <w:rsid w:val="00202CAB"/>
    <w:rsid w:val="0020570C"/>
    <w:rsid w:val="002135CB"/>
    <w:rsid w:val="002218A3"/>
    <w:rsid w:val="00225D50"/>
    <w:rsid w:val="0023065C"/>
    <w:rsid w:val="0023495D"/>
    <w:rsid w:val="00235418"/>
    <w:rsid w:val="002416D2"/>
    <w:rsid w:val="002445C9"/>
    <w:rsid w:val="00244B7A"/>
    <w:rsid w:val="0025003A"/>
    <w:rsid w:val="002520E7"/>
    <w:rsid w:val="00254735"/>
    <w:rsid w:val="00257794"/>
    <w:rsid w:val="00261333"/>
    <w:rsid w:val="002627B4"/>
    <w:rsid w:val="002641E2"/>
    <w:rsid w:val="0027402D"/>
    <w:rsid w:val="00283EC1"/>
    <w:rsid w:val="00295B9F"/>
    <w:rsid w:val="002A08FF"/>
    <w:rsid w:val="002A16F1"/>
    <w:rsid w:val="002A1D35"/>
    <w:rsid w:val="002A2223"/>
    <w:rsid w:val="002A4F7C"/>
    <w:rsid w:val="002A4FA5"/>
    <w:rsid w:val="002A78C7"/>
    <w:rsid w:val="002B0FA9"/>
    <w:rsid w:val="002B2583"/>
    <w:rsid w:val="002B2675"/>
    <w:rsid w:val="002C10CC"/>
    <w:rsid w:val="002C5E0C"/>
    <w:rsid w:val="002D31DD"/>
    <w:rsid w:val="002D4F59"/>
    <w:rsid w:val="002E1EA2"/>
    <w:rsid w:val="002E636B"/>
    <w:rsid w:val="002E73FD"/>
    <w:rsid w:val="002F546F"/>
    <w:rsid w:val="00312B70"/>
    <w:rsid w:val="0032193F"/>
    <w:rsid w:val="00324808"/>
    <w:rsid w:val="00327F07"/>
    <w:rsid w:val="00332AE8"/>
    <w:rsid w:val="003337C0"/>
    <w:rsid w:val="0033586F"/>
    <w:rsid w:val="00341A8B"/>
    <w:rsid w:val="0035021B"/>
    <w:rsid w:val="0035267E"/>
    <w:rsid w:val="00353832"/>
    <w:rsid w:val="00355313"/>
    <w:rsid w:val="00355690"/>
    <w:rsid w:val="003722DC"/>
    <w:rsid w:val="00373144"/>
    <w:rsid w:val="00373B6E"/>
    <w:rsid w:val="00391E92"/>
    <w:rsid w:val="003A0DE8"/>
    <w:rsid w:val="003A3D01"/>
    <w:rsid w:val="003A49A0"/>
    <w:rsid w:val="003B41FB"/>
    <w:rsid w:val="003C0A95"/>
    <w:rsid w:val="003D413A"/>
    <w:rsid w:val="003E124B"/>
    <w:rsid w:val="003E1671"/>
    <w:rsid w:val="003E1DC3"/>
    <w:rsid w:val="003E4B5F"/>
    <w:rsid w:val="003F3A30"/>
    <w:rsid w:val="00401ABA"/>
    <w:rsid w:val="00414F60"/>
    <w:rsid w:val="0042297D"/>
    <w:rsid w:val="004238E3"/>
    <w:rsid w:val="00424B08"/>
    <w:rsid w:val="00432D45"/>
    <w:rsid w:val="0044085F"/>
    <w:rsid w:val="0044444F"/>
    <w:rsid w:val="00444DA3"/>
    <w:rsid w:val="00450E61"/>
    <w:rsid w:val="0045167A"/>
    <w:rsid w:val="0045540E"/>
    <w:rsid w:val="004559D7"/>
    <w:rsid w:val="00465FFA"/>
    <w:rsid w:val="00466AE8"/>
    <w:rsid w:val="00471BB6"/>
    <w:rsid w:val="00476234"/>
    <w:rsid w:val="00486508"/>
    <w:rsid w:val="004914F8"/>
    <w:rsid w:val="00497634"/>
    <w:rsid w:val="00497EF9"/>
    <w:rsid w:val="004A4B1C"/>
    <w:rsid w:val="004A729F"/>
    <w:rsid w:val="004B3C24"/>
    <w:rsid w:val="004B56B0"/>
    <w:rsid w:val="004C2AD1"/>
    <w:rsid w:val="004C580B"/>
    <w:rsid w:val="004D7E0A"/>
    <w:rsid w:val="004E3E8D"/>
    <w:rsid w:val="004E6D2F"/>
    <w:rsid w:val="004F5670"/>
    <w:rsid w:val="004F5CA3"/>
    <w:rsid w:val="00501BF5"/>
    <w:rsid w:val="0052236A"/>
    <w:rsid w:val="0053034C"/>
    <w:rsid w:val="005332E2"/>
    <w:rsid w:val="00534120"/>
    <w:rsid w:val="00534497"/>
    <w:rsid w:val="0054034B"/>
    <w:rsid w:val="00543135"/>
    <w:rsid w:val="00547023"/>
    <w:rsid w:val="00551ACF"/>
    <w:rsid w:val="0055492E"/>
    <w:rsid w:val="0056598D"/>
    <w:rsid w:val="00566B44"/>
    <w:rsid w:val="005828F9"/>
    <w:rsid w:val="00582E3D"/>
    <w:rsid w:val="00582E3E"/>
    <w:rsid w:val="00585AAB"/>
    <w:rsid w:val="005A38B9"/>
    <w:rsid w:val="005C0833"/>
    <w:rsid w:val="005C5295"/>
    <w:rsid w:val="005C64A9"/>
    <w:rsid w:val="005D09A4"/>
    <w:rsid w:val="005D0C3C"/>
    <w:rsid w:val="005D2881"/>
    <w:rsid w:val="005E4F65"/>
    <w:rsid w:val="005F1641"/>
    <w:rsid w:val="00605997"/>
    <w:rsid w:val="00611233"/>
    <w:rsid w:val="00616940"/>
    <w:rsid w:val="006312AC"/>
    <w:rsid w:val="00632A8A"/>
    <w:rsid w:val="00634DE1"/>
    <w:rsid w:val="00642509"/>
    <w:rsid w:val="00642DED"/>
    <w:rsid w:val="006431CE"/>
    <w:rsid w:val="00651232"/>
    <w:rsid w:val="0065654D"/>
    <w:rsid w:val="0066116D"/>
    <w:rsid w:val="0066211C"/>
    <w:rsid w:val="00665A3B"/>
    <w:rsid w:val="00667F57"/>
    <w:rsid w:val="00677A7F"/>
    <w:rsid w:val="006844A7"/>
    <w:rsid w:val="00694CA7"/>
    <w:rsid w:val="006A112F"/>
    <w:rsid w:val="006A178F"/>
    <w:rsid w:val="006A29B0"/>
    <w:rsid w:val="006A3224"/>
    <w:rsid w:val="006A49CD"/>
    <w:rsid w:val="006A5C60"/>
    <w:rsid w:val="006C79EE"/>
    <w:rsid w:val="006D10EC"/>
    <w:rsid w:val="006E352A"/>
    <w:rsid w:val="006E58DB"/>
    <w:rsid w:val="006E5B7F"/>
    <w:rsid w:val="006F2410"/>
    <w:rsid w:val="006F265B"/>
    <w:rsid w:val="006F32AD"/>
    <w:rsid w:val="0070291E"/>
    <w:rsid w:val="0070641A"/>
    <w:rsid w:val="007105B9"/>
    <w:rsid w:val="007116E5"/>
    <w:rsid w:val="007132B8"/>
    <w:rsid w:val="00716CD7"/>
    <w:rsid w:val="00722A59"/>
    <w:rsid w:val="00724555"/>
    <w:rsid w:val="007300A4"/>
    <w:rsid w:val="007343E1"/>
    <w:rsid w:val="00736689"/>
    <w:rsid w:val="007420F4"/>
    <w:rsid w:val="0074700A"/>
    <w:rsid w:val="00747F06"/>
    <w:rsid w:val="00751AB0"/>
    <w:rsid w:val="00755941"/>
    <w:rsid w:val="00765031"/>
    <w:rsid w:val="0076703C"/>
    <w:rsid w:val="0077586C"/>
    <w:rsid w:val="00783ED9"/>
    <w:rsid w:val="00787695"/>
    <w:rsid w:val="007929AA"/>
    <w:rsid w:val="007A663E"/>
    <w:rsid w:val="007D0095"/>
    <w:rsid w:val="007D4D6B"/>
    <w:rsid w:val="007E1472"/>
    <w:rsid w:val="007E16BB"/>
    <w:rsid w:val="007E67F9"/>
    <w:rsid w:val="007F0F8D"/>
    <w:rsid w:val="00800990"/>
    <w:rsid w:val="00801781"/>
    <w:rsid w:val="0080387A"/>
    <w:rsid w:val="008051B4"/>
    <w:rsid w:val="00813B35"/>
    <w:rsid w:val="0082332F"/>
    <w:rsid w:val="0085532C"/>
    <w:rsid w:val="00855AC6"/>
    <w:rsid w:val="0085700A"/>
    <w:rsid w:val="008626A6"/>
    <w:rsid w:val="0086599B"/>
    <w:rsid w:val="00871B9F"/>
    <w:rsid w:val="00877902"/>
    <w:rsid w:val="008916F1"/>
    <w:rsid w:val="00893FBF"/>
    <w:rsid w:val="008A481C"/>
    <w:rsid w:val="008B521D"/>
    <w:rsid w:val="008B6A93"/>
    <w:rsid w:val="008C2479"/>
    <w:rsid w:val="008E1500"/>
    <w:rsid w:val="008E1551"/>
    <w:rsid w:val="008F0110"/>
    <w:rsid w:val="00903878"/>
    <w:rsid w:val="00913E5A"/>
    <w:rsid w:val="00926DF8"/>
    <w:rsid w:val="00927B9C"/>
    <w:rsid w:val="009434C5"/>
    <w:rsid w:val="00945626"/>
    <w:rsid w:val="009619C8"/>
    <w:rsid w:val="009643A1"/>
    <w:rsid w:val="00972DE8"/>
    <w:rsid w:val="00976586"/>
    <w:rsid w:val="009820A8"/>
    <w:rsid w:val="00983943"/>
    <w:rsid w:val="0098775C"/>
    <w:rsid w:val="00990A90"/>
    <w:rsid w:val="00996FF0"/>
    <w:rsid w:val="009A1CA5"/>
    <w:rsid w:val="009B0D4C"/>
    <w:rsid w:val="009C04FC"/>
    <w:rsid w:val="009C1547"/>
    <w:rsid w:val="009C22AC"/>
    <w:rsid w:val="009C2C38"/>
    <w:rsid w:val="009C6FA3"/>
    <w:rsid w:val="009C734C"/>
    <w:rsid w:val="009D0964"/>
    <w:rsid w:val="009D3C8F"/>
    <w:rsid w:val="009D60FF"/>
    <w:rsid w:val="009D6235"/>
    <w:rsid w:val="009E0FDC"/>
    <w:rsid w:val="009E4608"/>
    <w:rsid w:val="009E7777"/>
    <w:rsid w:val="009F63F8"/>
    <w:rsid w:val="009F7EF5"/>
    <w:rsid w:val="00A02BD3"/>
    <w:rsid w:val="00A05206"/>
    <w:rsid w:val="00A06D64"/>
    <w:rsid w:val="00A079F7"/>
    <w:rsid w:val="00A1323E"/>
    <w:rsid w:val="00A1798F"/>
    <w:rsid w:val="00A214E9"/>
    <w:rsid w:val="00A262EF"/>
    <w:rsid w:val="00A31DBE"/>
    <w:rsid w:val="00A336BB"/>
    <w:rsid w:val="00A37BCC"/>
    <w:rsid w:val="00A40783"/>
    <w:rsid w:val="00A4539A"/>
    <w:rsid w:val="00A558AF"/>
    <w:rsid w:val="00A635F0"/>
    <w:rsid w:val="00A639DF"/>
    <w:rsid w:val="00A72B1D"/>
    <w:rsid w:val="00A72E8B"/>
    <w:rsid w:val="00A82D82"/>
    <w:rsid w:val="00A83C21"/>
    <w:rsid w:val="00A8685A"/>
    <w:rsid w:val="00A86FCD"/>
    <w:rsid w:val="00A92801"/>
    <w:rsid w:val="00A92B44"/>
    <w:rsid w:val="00A92EBF"/>
    <w:rsid w:val="00A93F6F"/>
    <w:rsid w:val="00AB0F97"/>
    <w:rsid w:val="00AC2E23"/>
    <w:rsid w:val="00AC6C34"/>
    <w:rsid w:val="00AD206F"/>
    <w:rsid w:val="00AD35E9"/>
    <w:rsid w:val="00AE03CD"/>
    <w:rsid w:val="00AE0B93"/>
    <w:rsid w:val="00AE763E"/>
    <w:rsid w:val="00AF6C9C"/>
    <w:rsid w:val="00B044C0"/>
    <w:rsid w:val="00B06EBA"/>
    <w:rsid w:val="00B12D61"/>
    <w:rsid w:val="00B21916"/>
    <w:rsid w:val="00B259AB"/>
    <w:rsid w:val="00B271E9"/>
    <w:rsid w:val="00B329B1"/>
    <w:rsid w:val="00B37F51"/>
    <w:rsid w:val="00B47BDC"/>
    <w:rsid w:val="00B608F1"/>
    <w:rsid w:val="00B61F44"/>
    <w:rsid w:val="00B66500"/>
    <w:rsid w:val="00B67A3F"/>
    <w:rsid w:val="00B71D28"/>
    <w:rsid w:val="00B721B6"/>
    <w:rsid w:val="00B74966"/>
    <w:rsid w:val="00B9484D"/>
    <w:rsid w:val="00B96CEC"/>
    <w:rsid w:val="00BA13FC"/>
    <w:rsid w:val="00BA4C2D"/>
    <w:rsid w:val="00BB0D91"/>
    <w:rsid w:val="00BC6538"/>
    <w:rsid w:val="00BC6DF9"/>
    <w:rsid w:val="00BD1A19"/>
    <w:rsid w:val="00BD2C5C"/>
    <w:rsid w:val="00BE38FD"/>
    <w:rsid w:val="00BE3ACE"/>
    <w:rsid w:val="00BE7864"/>
    <w:rsid w:val="00BE7A15"/>
    <w:rsid w:val="00BF07AB"/>
    <w:rsid w:val="00BF42EC"/>
    <w:rsid w:val="00BF479E"/>
    <w:rsid w:val="00C07C20"/>
    <w:rsid w:val="00C2337A"/>
    <w:rsid w:val="00C24E3F"/>
    <w:rsid w:val="00C27334"/>
    <w:rsid w:val="00C27B1B"/>
    <w:rsid w:val="00C371EC"/>
    <w:rsid w:val="00C37870"/>
    <w:rsid w:val="00C45B9E"/>
    <w:rsid w:val="00C47CB6"/>
    <w:rsid w:val="00C54CE3"/>
    <w:rsid w:val="00C56348"/>
    <w:rsid w:val="00C563DD"/>
    <w:rsid w:val="00C57422"/>
    <w:rsid w:val="00C600B2"/>
    <w:rsid w:val="00C61D04"/>
    <w:rsid w:val="00C6591F"/>
    <w:rsid w:val="00C67340"/>
    <w:rsid w:val="00C67805"/>
    <w:rsid w:val="00C70D49"/>
    <w:rsid w:val="00C7202A"/>
    <w:rsid w:val="00C8055F"/>
    <w:rsid w:val="00C828AD"/>
    <w:rsid w:val="00C85B9D"/>
    <w:rsid w:val="00C91C17"/>
    <w:rsid w:val="00C97E81"/>
    <w:rsid w:val="00CA5C37"/>
    <w:rsid w:val="00CB1483"/>
    <w:rsid w:val="00CB4D38"/>
    <w:rsid w:val="00CB5D2B"/>
    <w:rsid w:val="00CB5DD4"/>
    <w:rsid w:val="00CB7EB3"/>
    <w:rsid w:val="00CC0963"/>
    <w:rsid w:val="00CD2CB4"/>
    <w:rsid w:val="00CD5B69"/>
    <w:rsid w:val="00CE217C"/>
    <w:rsid w:val="00CE44F4"/>
    <w:rsid w:val="00CF2745"/>
    <w:rsid w:val="00CF318C"/>
    <w:rsid w:val="00CF4AF2"/>
    <w:rsid w:val="00D01565"/>
    <w:rsid w:val="00D03D7F"/>
    <w:rsid w:val="00D0505A"/>
    <w:rsid w:val="00D121CB"/>
    <w:rsid w:val="00D12CCF"/>
    <w:rsid w:val="00D134F1"/>
    <w:rsid w:val="00D15204"/>
    <w:rsid w:val="00D15B10"/>
    <w:rsid w:val="00D17191"/>
    <w:rsid w:val="00D22439"/>
    <w:rsid w:val="00D30976"/>
    <w:rsid w:val="00D345D1"/>
    <w:rsid w:val="00D367D9"/>
    <w:rsid w:val="00D401F4"/>
    <w:rsid w:val="00D70D6B"/>
    <w:rsid w:val="00D71452"/>
    <w:rsid w:val="00D71C68"/>
    <w:rsid w:val="00D728C0"/>
    <w:rsid w:val="00D7328F"/>
    <w:rsid w:val="00D806D3"/>
    <w:rsid w:val="00D856C1"/>
    <w:rsid w:val="00D87D71"/>
    <w:rsid w:val="00D91500"/>
    <w:rsid w:val="00DA4269"/>
    <w:rsid w:val="00DB100A"/>
    <w:rsid w:val="00DB2A14"/>
    <w:rsid w:val="00DB459C"/>
    <w:rsid w:val="00DB7C22"/>
    <w:rsid w:val="00DC076D"/>
    <w:rsid w:val="00DC2469"/>
    <w:rsid w:val="00DD57F6"/>
    <w:rsid w:val="00DD695B"/>
    <w:rsid w:val="00DE2B53"/>
    <w:rsid w:val="00DE4ED7"/>
    <w:rsid w:val="00DE65FC"/>
    <w:rsid w:val="00DF0A12"/>
    <w:rsid w:val="00DF16EC"/>
    <w:rsid w:val="00E01B37"/>
    <w:rsid w:val="00E07735"/>
    <w:rsid w:val="00E20EA5"/>
    <w:rsid w:val="00E26786"/>
    <w:rsid w:val="00E278F4"/>
    <w:rsid w:val="00E50B72"/>
    <w:rsid w:val="00E56031"/>
    <w:rsid w:val="00E56F0E"/>
    <w:rsid w:val="00E655EB"/>
    <w:rsid w:val="00E732C1"/>
    <w:rsid w:val="00E76FBE"/>
    <w:rsid w:val="00E838BC"/>
    <w:rsid w:val="00E964F4"/>
    <w:rsid w:val="00EA4513"/>
    <w:rsid w:val="00EA4993"/>
    <w:rsid w:val="00EA7A1B"/>
    <w:rsid w:val="00EB0A4F"/>
    <w:rsid w:val="00EB5F38"/>
    <w:rsid w:val="00ED1C31"/>
    <w:rsid w:val="00ED2766"/>
    <w:rsid w:val="00ED4046"/>
    <w:rsid w:val="00ED69DB"/>
    <w:rsid w:val="00EE3839"/>
    <w:rsid w:val="00EE6C79"/>
    <w:rsid w:val="00F009B2"/>
    <w:rsid w:val="00F145C5"/>
    <w:rsid w:val="00F1749A"/>
    <w:rsid w:val="00F258EF"/>
    <w:rsid w:val="00F259C8"/>
    <w:rsid w:val="00F261C5"/>
    <w:rsid w:val="00F319EB"/>
    <w:rsid w:val="00F319FB"/>
    <w:rsid w:val="00F371FA"/>
    <w:rsid w:val="00F40EA2"/>
    <w:rsid w:val="00F452FB"/>
    <w:rsid w:val="00F50111"/>
    <w:rsid w:val="00F55C78"/>
    <w:rsid w:val="00F62BD1"/>
    <w:rsid w:val="00F65361"/>
    <w:rsid w:val="00F75812"/>
    <w:rsid w:val="00F803CB"/>
    <w:rsid w:val="00F861BD"/>
    <w:rsid w:val="00F90D35"/>
    <w:rsid w:val="00F96698"/>
    <w:rsid w:val="00FA48BB"/>
    <w:rsid w:val="00FB6D05"/>
    <w:rsid w:val="00FC014B"/>
    <w:rsid w:val="00FC12F7"/>
    <w:rsid w:val="00FC6D1A"/>
    <w:rsid w:val="00FD5A15"/>
    <w:rsid w:val="00FD5BE1"/>
    <w:rsid w:val="00FE68FF"/>
    <w:rsid w:val="00FF10A7"/>
    <w:rsid w:val="00FF6A9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46C1"/>
  <w15:docId w15:val="{06C8A688-CA7F-4D7D-AC14-2CC42B6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1" w:lineRule="exact"/>
        <w:ind w:left="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A3F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38BC"/>
    <w:pPr>
      <w:keepNext/>
      <w:ind w:left="-108" w:right="-108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E278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A178F"/>
    <w:pPr>
      <w:keepNext/>
      <w:spacing w:line="302" w:lineRule="exact"/>
      <w:jc w:val="center"/>
      <w:outlineLvl w:val="2"/>
    </w:pPr>
    <w:rPr>
      <w:rFonts w:ascii="Calibri" w:hAnsi="Calibr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3C8F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9D3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9D3C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3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D3C8F"/>
  </w:style>
  <w:style w:type="paragraph" w:styleId="a8">
    <w:name w:val="List Paragraph"/>
    <w:basedOn w:val="a"/>
    <w:uiPriority w:val="34"/>
    <w:qFormat/>
    <w:rsid w:val="009D3C8F"/>
    <w:pPr>
      <w:ind w:left="720"/>
      <w:contextualSpacing/>
    </w:pPr>
  </w:style>
  <w:style w:type="paragraph" w:customStyle="1" w:styleId="Default">
    <w:name w:val="Default"/>
    <w:rsid w:val="009D3C8F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68">
    <w:name w:val="Font Style68"/>
    <w:uiPriority w:val="99"/>
    <w:rsid w:val="009D3C8F"/>
    <w:rPr>
      <w:rFonts w:ascii="Century Schoolbook" w:hAnsi="Century Schoolbook"/>
      <w:spacing w:val="10"/>
      <w:sz w:val="22"/>
    </w:rPr>
  </w:style>
  <w:style w:type="paragraph" w:styleId="a9">
    <w:name w:val="No Spacing"/>
    <w:uiPriority w:val="1"/>
    <w:qFormat/>
    <w:rsid w:val="009D3C8F"/>
    <w:pPr>
      <w:spacing w:line="240" w:lineRule="auto"/>
      <w:ind w:left="0"/>
      <w:jc w:val="left"/>
    </w:pPr>
    <w:rPr>
      <w:rFonts w:ascii="Calibri" w:eastAsia="Times New Roman" w:hAnsi="Calibri" w:cs="Times New Roman"/>
    </w:rPr>
  </w:style>
  <w:style w:type="paragraph" w:customStyle="1" w:styleId="11">
    <w:name w:val="Обычный1"/>
    <w:rsid w:val="009D3C8F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B5D2B"/>
    <w:rPr>
      <w:color w:val="0000FF" w:themeColor="hyperlink"/>
      <w:u w:val="single"/>
    </w:rPr>
  </w:style>
  <w:style w:type="paragraph" w:customStyle="1" w:styleId="31">
    <w:name w:val="Обычный3"/>
    <w:rsid w:val="00CB5DD4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бычный2"/>
    <w:rsid w:val="00D806D3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D10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10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E838BC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38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2A8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2A80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Unresolved Mention"/>
    <w:basedOn w:val="a0"/>
    <w:uiPriority w:val="99"/>
    <w:semiHidden/>
    <w:unhideWhenUsed/>
    <w:rsid w:val="00DB459C"/>
    <w:rPr>
      <w:color w:val="605E5C"/>
      <w:shd w:val="clear" w:color="auto" w:fill="E1DFDD"/>
    </w:rPr>
  </w:style>
  <w:style w:type="character" w:customStyle="1" w:styleId="highlight-moduleako5d">
    <w:name w:val="highlight-module__ako5d"/>
    <w:basedOn w:val="a0"/>
    <w:rsid w:val="00E278F4"/>
  </w:style>
  <w:style w:type="character" w:styleId="af0">
    <w:name w:val="Emphasis"/>
    <w:basedOn w:val="a0"/>
    <w:uiPriority w:val="20"/>
    <w:qFormat/>
    <w:rsid w:val="00E278F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278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6">
    <w:name w:val="Заголовок №16_"/>
    <w:link w:val="160"/>
    <w:uiPriority w:val="99"/>
    <w:locked/>
    <w:rsid w:val="00B66500"/>
    <w:rPr>
      <w:b/>
      <w:bCs/>
      <w:sz w:val="28"/>
      <w:szCs w:val="28"/>
      <w:shd w:val="clear" w:color="auto" w:fill="FFFFFF"/>
    </w:rPr>
  </w:style>
  <w:style w:type="paragraph" w:customStyle="1" w:styleId="160">
    <w:name w:val="Заголовок №16"/>
    <w:basedOn w:val="a"/>
    <w:link w:val="16"/>
    <w:uiPriority w:val="99"/>
    <w:rsid w:val="00B66500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highlight-modulemmpyy">
    <w:name w:val="highlight-module__mmpyy"/>
    <w:basedOn w:val="a0"/>
    <w:rsid w:val="004E3E8D"/>
  </w:style>
  <w:style w:type="character" w:customStyle="1" w:styleId="typography-modulelvnit">
    <w:name w:val="typography-module__lvnit"/>
    <w:basedOn w:val="a0"/>
    <w:rsid w:val="002C10CC"/>
  </w:style>
  <w:style w:type="paragraph" w:styleId="22">
    <w:name w:val="Body Text 2"/>
    <w:basedOn w:val="a"/>
    <w:link w:val="23"/>
    <w:uiPriority w:val="99"/>
    <w:rsid w:val="00147CFA"/>
    <w:pPr>
      <w:spacing w:after="120" w:line="480" w:lineRule="auto"/>
    </w:pPr>
    <w:rPr>
      <w:rFonts w:eastAsia="Batang"/>
      <w:lang w:val="x-none" w:eastAsia="ko-KR"/>
    </w:rPr>
  </w:style>
  <w:style w:type="character" w:customStyle="1" w:styleId="23">
    <w:name w:val="Основной текст 2 Знак"/>
    <w:basedOn w:val="a0"/>
    <w:link w:val="22"/>
    <w:uiPriority w:val="99"/>
    <w:rsid w:val="00147CFA"/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30">
    <w:name w:val="Заголовок 3 Знак"/>
    <w:basedOn w:val="a0"/>
    <w:link w:val="3"/>
    <w:uiPriority w:val="99"/>
    <w:rsid w:val="006A178F"/>
    <w:rPr>
      <w:rFonts w:ascii="Calibri" w:eastAsia="Times New Roman" w:hAnsi="Calibri" w:cs="Times New Roman"/>
      <w:b/>
      <w:sz w:val="28"/>
      <w:szCs w:val="24"/>
      <w:lang w:eastAsia="ru-RU"/>
    </w:rPr>
  </w:style>
  <w:style w:type="character" w:customStyle="1" w:styleId="24">
    <w:name w:val="Основной текст (2)"/>
    <w:rsid w:val="000D0F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pple-converted-space">
    <w:name w:val="apple-converted-space"/>
    <w:rsid w:val="004A4B1C"/>
  </w:style>
  <w:style w:type="character" w:styleId="af1">
    <w:name w:val="Strong"/>
    <w:uiPriority w:val="22"/>
    <w:qFormat/>
    <w:rsid w:val="00D121CB"/>
    <w:rPr>
      <w:b/>
      <w:bCs/>
    </w:rPr>
  </w:style>
  <w:style w:type="paragraph" w:customStyle="1" w:styleId="12">
    <w:name w:val="Знак1"/>
    <w:basedOn w:val="a"/>
    <w:autoRedefine/>
    <w:rsid w:val="001656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value">
    <w:name w:val="value"/>
    <w:basedOn w:val="a0"/>
    <w:rsid w:val="00244B7A"/>
  </w:style>
  <w:style w:type="paragraph" w:styleId="af2">
    <w:name w:val="Body Text"/>
    <w:basedOn w:val="a"/>
    <w:link w:val="af3"/>
    <w:rsid w:val="009643A1"/>
    <w:pPr>
      <w:jc w:val="both"/>
    </w:pPr>
    <w:rPr>
      <w:sz w:val="24"/>
    </w:rPr>
  </w:style>
  <w:style w:type="character" w:customStyle="1" w:styleId="af3">
    <w:name w:val="Основной текст Знак"/>
    <w:basedOn w:val="a0"/>
    <w:link w:val="af2"/>
    <w:rsid w:val="009643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382-5626" TargetMode="External"/><Relationship Id="rId13" Type="http://schemas.openxmlformats.org/officeDocument/2006/relationships/hyperlink" Target="https://doi.org/10.32014/2019.2518-170X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2014/2019.2518-170X.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stnik.alt.edu.kz/index.php/journal/article/view/26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3390/app151371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i?eid=2-s2.0-85191368355&amp;origin=resultslis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EEF2-CFA5-452A-95BF-C00C7471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3875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Janat Musaev</cp:lastModifiedBy>
  <cp:revision>5</cp:revision>
  <cp:lastPrinted>2026-01-13T06:43:00Z</cp:lastPrinted>
  <dcterms:created xsi:type="dcterms:W3CDTF">2026-01-21T08:04:00Z</dcterms:created>
  <dcterms:modified xsi:type="dcterms:W3CDTF">2026-01-21T08:29:00Z</dcterms:modified>
</cp:coreProperties>
</file>